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C62CE3">
        <w:rPr>
          <w:b/>
          <w:sz w:val="22"/>
          <w:szCs w:val="22"/>
        </w:rPr>
        <w:t>MAYIS</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C62CE3" w:rsidRPr="00CF1D6E" w:rsidRDefault="001A4418" w:rsidP="00C62CE3">
      <w:pPr>
        <w:ind w:firstLine="708"/>
        <w:jc w:val="both"/>
        <w:rPr>
          <w:sz w:val="22"/>
          <w:szCs w:val="22"/>
        </w:rPr>
      </w:pPr>
      <w:r w:rsidRPr="00CF1D6E">
        <w:rPr>
          <w:b/>
          <w:sz w:val="22"/>
          <w:szCs w:val="22"/>
        </w:rPr>
        <w:t>1</w:t>
      </w:r>
      <w:r w:rsidRPr="00CF1D6E">
        <w:rPr>
          <w:sz w:val="22"/>
          <w:szCs w:val="22"/>
        </w:rPr>
        <w:t>-</w:t>
      </w:r>
      <w:r w:rsidR="00603CDE" w:rsidRPr="00CF1D6E">
        <w:rPr>
          <w:color w:val="000000"/>
          <w:sz w:val="22"/>
          <w:szCs w:val="22"/>
        </w:rPr>
        <w:t xml:space="preserve"> </w:t>
      </w:r>
      <w:r w:rsidR="00C62CE3" w:rsidRPr="00CF1D6E">
        <w:rPr>
          <w:snapToGrid w:val="0"/>
          <w:sz w:val="22"/>
          <w:szCs w:val="22"/>
        </w:rPr>
        <w:t xml:space="preserve">İl Özel İdaresi tasarrufunda bulunan, </w:t>
      </w:r>
      <w:r w:rsidR="00C62CE3" w:rsidRPr="00CF1D6E">
        <w:rPr>
          <w:sz w:val="22"/>
          <w:szCs w:val="22"/>
        </w:rPr>
        <w:t xml:space="preserve">İlimiz Merkez </w:t>
      </w:r>
      <w:proofErr w:type="spellStart"/>
      <w:r w:rsidR="00C62CE3" w:rsidRPr="00CF1D6E">
        <w:rPr>
          <w:sz w:val="22"/>
          <w:szCs w:val="22"/>
        </w:rPr>
        <w:t>Vasgirt</w:t>
      </w:r>
      <w:proofErr w:type="spellEnd"/>
      <w:r w:rsidR="00C62CE3" w:rsidRPr="00CF1D6E">
        <w:rPr>
          <w:sz w:val="22"/>
          <w:szCs w:val="22"/>
        </w:rPr>
        <w:t xml:space="preserve"> deresi peyzaj uygulama projesinde olan, </w:t>
      </w:r>
      <w:proofErr w:type="spellStart"/>
      <w:r w:rsidR="00C62CE3" w:rsidRPr="00CF1D6E">
        <w:rPr>
          <w:sz w:val="22"/>
          <w:szCs w:val="22"/>
        </w:rPr>
        <w:t>Kavakyolu</w:t>
      </w:r>
      <w:proofErr w:type="spellEnd"/>
      <w:r w:rsidR="00C62CE3" w:rsidRPr="00CF1D6E">
        <w:rPr>
          <w:sz w:val="22"/>
          <w:szCs w:val="22"/>
        </w:rPr>
        <w:t xml:space="preserve"> Düdükçü Mahallesi 222 ada 29 parsel taşınmaz üzerindeki 2 adet </w:t>
      </w:r>
      <w:proofErr w:type="spellStart"/>
      <w:r w:rsidR="00C62CE3" w:rsidRPr="00CF1D6E">
        <w:rPr>
          <w:sz w:val="22"/>
          <w:szCs w:val="22"/>
        </w:rPr>
        <w:t>kafenin</w:t>
      </w:r>
      <w:proofErr w:type="spellEnd"/>
      <w:r w:rsidR="00C62CE3" w:rsidRPr="00CF1D6E">
        <w:rPr>
          <w:sz w:val="22"/>
          <w:szCs w:val="22"/>
        </w:rPr>
        <w:t xml:space="preserve"> kiralama süresinin 10 yıla çıkarılması için İl Encümenine yetki verilmesine, ancak söz konusu tesisler için ihtiyaç duyulan yatırımların yapılabilmesi için çeşitli (fon-hibe) kuruluşlarından yatırım desteği projelerinin 3 yıl içerisinde gerçekleştirilememesi durumunda kira süresin</w:t>
      </w:r>
      <w:r w:rsidR="00ED39D7" w:rsidRPr="00CF1D6E">
        <w:rPr>
          <w:sz w:val="22"/>
          <w:szCs w:val="22"/>
        </w:rPr>
        <w:t>in</w:t>
      </w:r>
      <w:r w:rsidR="00C62CE3" w:rsidRPr="00CF1D6E">
        <w:rPr>
          <w:sz w:val="22"/>
          <w:szCs w:val="22"/>
        </w:rPr>
        <w:t xml:space="preserve"> 3 </w:t>
      </w:r>
      <w:proofErr w:type="gramStart"/>
      <w:r w:rsidR="00C62CE3" w:rsidRPr="00CF1D6E">
        <w:rPr>
          <w:sz w:val="22"/>
          <w:szCs w:val="22"/>
        </w:rPr>
        <w:t>yıl sonunda</w:t>
      </w:r>
      <w:proofErr w:type="gramEnd"/>
      <w:r w:rsidR="00C62CE3" w:rsidRPr="00CF1D6E">
        <w:rPr>
          <w:sz w:val="22"/>
          <w:szCs w:val="22"/>
        </w:rPr>
        <w:t xml:space="preserve"> sona erdirilmesine,</w:t>
      </w:r>
    </w:p>
    <w:p w:rsidR="00C62CE3" w:rsidRPr="00CF1D6E" w:rsidRDefault="001A4418" w:rsidP="00C62CE3">
      <w:pPr>
        <w:pStyle w:val="GvdeMetniGirintisi"/>
        <w:tabs>
          <w:tab w:val="left" w:pos="142"/>
        </w:tabs>
        <w:spacing w:line="240" w:lineRule="atLeast"/>
        <w:ind w:firstLine="0"/>
        <w:rPr>
          <w:sz w:val="22"/>
          <w:szCs w:val="22"/>
        </w:rPr>
      </w:pPr>
      <w:r w:rsidRPr="00CF1D6E">
        <w:rPr>
          <w:b/>
          <w:sz w:val="22"/>
          <w:szCs w:val="22"/>
        </w:rPr>
        <w:t>2</w:t>
      </w:r>
      <w:r w:rsidRPr="00CF1D6E">
        <w:rPr>
          <w:sz w:val="22"/>
          <w:szCs w:val="22"/>
        </w:rPr>
        <w:t>-</w:t>
      </w:r>
      <w:r w:rsidR="00603CDE" w:rsidRPr="00CF1D6E">
        <w:rPr>
          <w:color w:val="000000"/>
          <w:sz w:val="22"/>
          <w:szCs w:val="22"/>
        </w:rPr>
        <w:t xml:space="preserve"> </w:t>
      </w:r>
      <w:r w:rsidR="00C62CE3" w:rsidRPr="00CF1D6E">
        <w:rPr>
          <w:sz w:val="22"/>
          <w:szCs w:val="22"/>
        </w:rPr>
        <w:t>5302 Sayılı İl Özel İdaresi Kanunu’nun 48.maddesine dayanılarak çıkarılan, 27 Mayıs 2016 tarih ve 29724 Sayılı Resmi Gazete’de yayımlanan Mahalli İdareler Bütçe ve Muhasebe Usulü Yönetmeliği’nin 41.maddesi gereği hazırlanan İl Özel İdaresi’nin 2021 Mali Yılı Kesin Hesabı Cetvellerinin kabulüne,</w:t>
      </w:r>
    </w:p>
    <w:p w:rsidR="00762831" w:rsidRPr="00CF1D6E" w:rsidRDefault="001A4418" w:rsidP="00762831">
      <w:pPr>
        <w:ind w:firstLine="708"/>
        <w:jc w:val="both"/>
        <w:rPr>
          <w:sz w:val="22"/>
          <w:szCs w:val="22"/>
        </w:rPr>
      </w:pPr>
      <w:r w:rsidRPr="00CF1D6E">
        <w:rPr>
          <w:b/>
          <w:sz w:val="22"/>
          <w:szCs w:val="22"/>
        </w:rPr>
        <w:t>3-</w:t>
      </w:r>
      <w:r w:rsidR="005328B0" w:rsidRPr="00CF1D6E">
        <w:rPr>
          <w:b/>
          <w:sz w:val="22"/>
          <w:szCs w:val="22"/>
        </w:rPr>
        <w:t xml:space="preserve"> </w:t>
      </w:r>
      <w:r w:rsidR="00762831" w:rsidRPr="00CF1D6E">
        <w:rPr>
          <w:snapToGrid w:val="0"/>
          <w:sz w:val="22"/>
          <w:szCs w:val="22"/>
        </w:rPr>
        <w:t xml:space="preserve">İl Özel İdaresi tasarrufunda bulunan, </w:t>
      </w:r>
      <w:r w:rsidR="00762831" w:rsidRPr="00CF1D6E">
        <w:rPr>
          <w:sz w:val="22"/>
          <w:szCs w:val="22"/>
        </w:rPr>
        <w:t>İlimiz </w:t>
      </w:r>
      <w:proofErr w:type="spellStart"/>
      <w:r w:rsidR="00762831" w:rsidRPr="00CF1D6E">
        <w:rPr>
          <w:sz w:val="22"/>
          <w:szCs w:val="22"/>
        </w:rPr>
        <w:t>Ergan</w:t>
      </w:r>
      <w:proofErr w:type="spellEnd"/>
      <w:r w:rsidR="00762831" w:rsidRPr="00CF1D6E">
        <w:rPr>
          <w:sz w:val="22"/>
          <w:szCs w:val="22"/>
        </w:rPr>
        <w:t xml:space="preserve"> Dağı Kültür ve Turizm Koruma ve Gelişim kapsamında kalan </w:t>
      </w:r>
      <w:proofErr w:type="spellStart"/>
      <w:r w:rsidR="00762831" w:rsidRPr="00CF1D6E">
        <w:rPr>
          <w:sz w:val="22"/>
          <w:szCs w:val="22"/>
        </w:rPr>
        <w:t>Ergan</w:t>
      </w:r>
      <w:proofErr w:type="spellEnd"/>
      <w:r w:rsidR="00762831" w:rsidRPr="00CF1D6E">
        <w:rPr>
          <w:sz w:val="22"/>
          <w:szCs w:val="22"/>
        </w:rPr>
        <w:t xml:space="preserve"> Dağı Kayak Merkezi içerisindeki günübirlik tesislerin (Göl </w:t>
      </w:r>
      <w:proofErr w:type="spellStart"/>
      <w:r w:rsidR="00762831" w:rsidRPr="00CF1D6E">
        <w:rPr>
          <w:sz w:val="22"/>
          <w:szCs w:val="22"/>
        </w:rPr>
        <w:t>Kafe</w:t>
      </w:r>
      <w:proofErr w:type="spellEnd"/>
      <w:r w:rsidR="00762831" w:rsidRPr="00CF1D6E">
        <w:rPr>
          <w:sz w:val="22"/>
          <w:szCs w:val="22"/>
        </w:rPr>
        <w:t xml:space="preserve">, Göl Büfe ve Mor </w:t>
      </w:r>
      <w:proofErr w:type="spellStart"/>
      <w:r w:rsidR="00762831" w:rsidRPr="00CF1D6E">
        <w:rPr>
          <w:sz w:val="22"/>
          <w:szCs w:val="22"/>
        </w:rPr>
        <w:t>kafe</w:t>
      </w:r>
      <w:proofErr w:type="spellEnd"/>
      <w:r w:rsidR="00762831" w:rsidRPr="00CF1D6E">
        <w:rPr>
          <w:sz w:val="22"/>
          <w:szCs w:val="22"/>
        </w:rPr>
        <w:t xml:space="preserve">) kiralama süresinin 10 yıla çıkarılması için İl Encümenine yetki verilmesine, ancak söz konusu tesisler için ihtiyaç duyulan yatırımların yapılabilmesi için çeşitli (fon-hibe) kuruluşlarından yatırım desteği projelerinin 3 yıl içerisinde gerçekleştirilememesi durumunda kira süresinin 3 </w:t>
      </w:r>
      <w:proofErr w:type="gramStart"/>
      <w:r w:rsidR="00762831" w:rsidRPr="00CF1D6E">
        <w:rPr>
          <w:sz w:val="22"/>
          <w:szCs w:val="22"/>
        </w:rPr>
        <w:t>yıl sonunda</w:t>
      </w:r>
      <w:proofErr w:type="gramEnd"/>
      <w:r w:rsidR="00762831" w:rsidRPr="00CF1D6E">
        <w:rPr>
          <w:sz w:val="22"/>
          <w:szCs w:val="22"/>
        </w:rPr>
        <w:t xml:space="preserve"> sona erdirilmesine,</w:t>
      </w:r>
    </w:p>
    <w:p w:rsidR="00762831" w:rsidRPr="00CF1D6E" w:rsidRDefault="001A4418" w:rsidP="00762831">
      <w:pPr>
        <w:ind w:firstLine="708"/>
        <w:jc w:val="both"/>
        <w:rPr>
          <w:sz w:val="22"/>
          <w:szCs w:val="22"/>
        </w:rPr>
      </w:pPr>
      <w:r w:rsidRPr="00CF1D6E">
        <w:rPr>
          <w:b/>
          <w:sz w:val="22"/>
          <w:szCs w:val="22"/>
        </w:rPr>
        <w:t>4-</w:t>
      </w:r>
      <w:r w:rsidR="00443F5B" w:rsidRPr="00CF1D6E">
        <w:rPr>
          <w:color w:val="000000"/>
          <w:sz w:val="22"/>
          <w:szCs w:val="22"/>
        </w:rPr>
        <w:t xml:space="preserve"> </w:t>
      </w:r>
      <w:r w:rsidR="00762831" w:rsidRPr="00CF1D6E">
        <w:rPr>
          <w:sz w:val="22"/>
          <w:szCs w:val="22"/>
        </w:rPr>
        <w:t xml:space="preserve">Kemah İlçesi Esimli- </w:t>
      </w:r>
      <w:proofErr w:type="spellStart"/>
      <w:r w:rsidR="00762831" w:rsidRPr="00CF1D6E">
        <w:rPr>
          <w:sz w:val="22"/>
          <w:szCs w:val="22"/>
        </w:rPr>
        <w:t>Dereköy</w:t>
      </w:r>
      <w:proofErr w:type="spellEnd"/>
      <w:r w:rsidR="00762831" w:rsidRPr="00CF1D6E">
        <w:rPr>
          <w:sz w:val="22"/>
          <w:szCs w:val="22"/>
        </w:rPr>
        <w:t xml:space="preserve"> arası 7 Km. </w:t>
      </w:r>
      <w:proofErr w:type="spellStart"/>
      <w:r w:rsidR="00762831" w:rsidRPr="00CF1D6E">
        <w:rPr>
          <w:sz w:val="22"/>
          <w:szCs w:val="22"/>
        </w:rPr>
        <w:t>Dereköy</w:t>
      </w:r>
      <w:proofErr w:type="spellEnd"/>
      <w:r w:rsidR="00762831" w:rsidRPr="00CF1D6E">
        <w:rPr>
          <w:sz w:val="22"/>
          <w:szCs w:val="22"/>
        </w:rPr>
        <w:t xml:space="preserve">-1688 rakımlı tepe </w:t>
      </w:r>
      <w:proofErr w:type="spellStart"/>
      <w:r w:rsidR="00762831" w:rsidRPr="00CF1D6E">
        <w:rPr>
          <w:sz w:val="22"/>
          <w:szCs w:val="22"/>
        </w:rPr>
        <w:t>lego</w:t>
      </w:r>
      <w:proofErr w:type="spellEnd"/>
      <w:r w:rsidR="00762831" w:rsidRPr="00CF1D6E">
        <w:rPr>
          <w:sz w:val="22"/>
          <w:szCs w:val="22"/>
        </w:rPr>
        <w:t xml:space="preserve"> kule arası 5 Km. olmak üzere toplam 12 Km.lik kısmın 1.kat asfalt sathi kaplama yapılabilmesi için 4.800.000,00 TL. </w:t>
      </w:r>
      <w:proofErr w:type="gramStart"/>
      <w:r w:rsidR="00762831" w:rsidRPr="00CF1D6E">
        <w:rPr>
          <w:sz w:val="22"/>
          <w:szCs w:val="22"/>
        </w:rPr>
        <w:t>ödeneğin</w:t>
      </w:r>
      <w:proofErr w:type="gramEnd"/>
      <w:r w:rsidR="00762831" w:rsidRPr="00CF1D6E">
        <w:rPr>
          <w:sz w:val="22"/>
          <w:szCs w:val="22"/>
        </w:rPr>
        <w:t xml:space="preserve"> İl Özel İdaresi 2022 Mali Yılı bütçesinden karşılanmasına, söz konusu işin İl Özel İdaresi 2022 yılı yatırım programına alınarak yapılmasına,</w:t>
      </w:r>
    </w:p>
    <w:p w:rsidR="001D0E4B" w:rsidRPr="00CF1D6E" w:rsidRDefault="001A4418" w:rsidP="001D0E4B">
      <w:pPr>
        <w:pStyle w:val="GvdeMetniGirintisi"/>
        <w:spacing w:line="240" w:lineRule="atLeast"/>
        <w:ind w:left="-142" w:firstLine="850"/>
        <w:rPr>
          <w:sz w:val="22"/>
          <w:szCs w:val="22"/>
        </w:rPr>
      </w:pPr>
      <w:proofErr w:type="gramStart"/>
      <w:r w:rsidRPr="00CF1D6E">
        <w:rPr>
          <w:b/>
          <w:sz w:val="22"/>
          <w:szCs w:val="22"/>
        </w:rPr>
        <w:t>5-</w:t>
      </w:r>
      <w:r w:rsidR="00E57950" w:rsidRPr="00CF1D6E">
        <w:rPr>
          <w:sz w:val="22"/>
          <w:szCs w:val="22"/>
        </w:rPr>
        <w:t xml:space="preserve"> </w:t>
      </w:r>
      <w:r w:rsidR="001D0E4B" w:rsidRPr="00CF1D6E">
        <w:rPr>
          <w:sz w:val="22"/>
          <w:szCs w:val="22"/>
        </w:rPr>
        <w:t xml:space="preserve">İlimiz Merkez </w:t>
      </w:r>
      <w:proofErr w:type="spellStart"/>
      <w:r w:rsidR="001D0E4B" w:rsidRPr="00CF1D6E">
        <w:rPr>
          <w:sz w:val="22"/>
          <w:szCs w:val="22"/>
        </w:rPr>
        <w:t>Yeşilçay</w:t>
      </w:r>
      <w:proofErr w:type="spellEnd"/>
      <w:r w:rsidR="001D0E4B" w:rsidRPr="00CF1D6E">
        <w:rPr>
          <w:sz w:val="22"/>
          <w:szCs w:val="22"/>
        </w:rPr>
        <w:t xml:space="preserve"> Köyü 180 ada, 1 parsel numaralı taşınmaz üzerinde İl Genel Meclisinin 08.05.2019 tarihli ve 108 sayılı kararına istinaden onaylanan nazım ve uygulama imar planının iptal edilmesi </w:t>
      </w:r>
      <w:r w:rsidR="001D0E4B" w:rsidRPr="00CF1D6E">
        <w:rPr>
          <w:color w:val="000000"/>
          <w:sz w:val="22"/>
          <w:szCs w:val="22"/>
        </w:rPr>
        <w:t xml:space="preserve">ile ilgili konunun </w:t>
      </w:r>
      <w:r w:rsidR="001D0E4B" w:rsidRPr="00CF1D6E">
        <w:rPr>
          <w:sz w:val="22"/>
          <w:szCs w:val="22"/>
        </w:rPr>
        <w:t>5302 sayılı İl Özel İdaresi Kanun’unun 16. maddesi gereğince</w:t>
      </w:r>
      <w:r w:rsidR="001D0E4B" w:rsidRPr="00CF1D6E">
        <w:rPr>
          <w:color w:val="000000"/>
          <w:sz w:val="22"/>
          <w:szCs w:val="22"/>
        </w:rPr>
        <w:t xml:space="preserve"> incelenmek üzere İmar ve Bayındırlık Komisyonuna sevkine</w:t>
      </w:r>
      <w:r w:rsidR="001D0E4B" w:rsidRPr="00CF1D6E">
        <w:rPr>
          <w:sz w:val="22"/>
          <w:szCs w:val="22"/>
        </w:rPr>
        <w:t xml:space="preserve">, </w:t>
      </w:r>
      <w:proofErr w:type="gramEnd"/>
    </w:p>
    <w:p w:rsidR="001D0E4B" w:rsidRPr="00CF1D6E" w:rsidRDefault="001A4418" w:rsidP="001D0E4B">
      <w:pPr>
        <w:ind w:firstLine="708"/>
        <w:jc w:val="both"/>
        <w:rPr>
          <w:sz w:val="22"/>
          <w:szCs w:val="22"/>
        </w:rPr>
      </w:pPr>
      <w:r w:rsidRPr="00CF1D6E">
        <w:rPr>
          <w:b/>
          <w:sz w:val="22"/>
          <w:szCs w:val="22"/>
        </w:rPr>
        <w:t>6-</w:t>
      </w:r>
      <w:r w:rsidR="00443F5B" w:rsidRPr="00CF1D6E">
        <w:rPr>
          <w:sz w:val="22"/>
          <w:szCs w:val="22"/>
        </w:rPr>
        <w:t xml:space="preserve"> </w:t>
      </w:r>
      <w:r w:rsidR="001D0E4B" w:rsidRPr="00CF1D6E">
        <w:rPr>
          <w:sz w:val="22"/>
          <w:szCs w:val="22"/>
        </w:rPr>
        <w:t xml:space="preserve">İlimiz Otlukbeli İlçesi merkez ve köylerine gelen selden dolayı sulama kanallarının bakım ve onarımı ile köy yollarının kumlama çalışmalarının teknik elemanlar tarafından yerinde inceleme yapıldıktan </w:t>
      </w:r>
      <w:r w:rsidR="008D65FB" w:rsidRPr="00CF1D6E">
        <w:rPr>
          <w:sz w:val="22"/>
          <w:szCs w:val="22"/>
        </w:rPr>
        <w:t xml:space="preserve">sonra ihtiyaç olması halinde </w:t>
      </w:r>
      <w:r w:rsidR="001D0E4B" w:rsidRPr="00CF1D6E">
        <w:rPr>
          <w:sz w:val="22"/>
          <w:szCs w:val="22"/>
        </w:rPr>
        <w:t>İl Özel İdaresi araç ve gereçleri ile araçların boşta kaldığı zamanlarda yapılmasına,</w:t>
      </w:r>
    </w:p>
    <w:p w:rsidR="001D0E4B" w:rsidRPr="00CF1D6E" w:rsidRDefault="001A4418" w:rsidP="001D0E4B">
      <w:pPr>
        <w:ind w:firstLine="708"/>
        <w:jc w:val="both"/>
        <w:rPr>
          <w:sz w:val="22"/>
          <w:szCs w:val="22"/>
        </w:rPr>
      </w:pPr>
      <w:r w:rsidRPr="00CF1D6E">
        <w:rPr>
          <w:b/>
          <w:bCs/>
          <w:sz w:val="22"/>
          <w:szCs w:val="22"/>
        </w:rPr>
        <w:t>7-</w:t>
      </w:r>
      <w:r w:rsidR="00064E0C" w:rsidRPr="00CF1D6E">
        <w:rPr>
          <w:sz w:val="22"/>
          <w:szCs w:val="22"/>
        </w:rPr>
        <w:t xml:space="preserve"> </w:t>
      </w:r>
      <w:r w:rsidR="00E57950" w:rsidRPr="00CF1D6E">
        <w:rPr>
          <w:sz w:val="22"/>
          <w:szCs w:val="22"/>
        </w:rPr>
        <w:t> </w:t>
      </w:r>
      <w:r w:rsidR="001D0E4B" w:rsidRPr="00CF1D6E">
        <w:rPr>
          <w:sz w:val="22"/>
          <w:szCs w:val="22"/>
        </w:rPr>
        <w:t xml:space="preserve">İlimiz İliç İlçesi Konukçu Köyünde önceki yıllarda yapılan yeni yol güzergahında bozulmalar olduğu, söz konusu yolda bakım, onarım ve </w:t>
      </w:r>
      <w:proofErr w:type="gramStart"/>
      <w:r w:rsidR="001D0E4B" w:rsidRPr="00CF1D6E">
        <w:rPr>
          <w:sz w:val="22"/>
          <w:szCs w:val="22"/>
        </w:rPr>
        <w:t>stabilize</w:t>
      </w:r>
      <w:proofErr w:type="gramEnd"/>
      <w:r w:rsidR="001D0E4B" w:rsidRPr="00CF1D6E">
        <w:rPr>
          <w:sz w:val="22"/>
          <w:szCs w:val="22"/>
        </w:rPr>
        <w:t xml:space="preserve"> işlerinin teknik elemanlar tarafından yerinde inceleme yapıldıktan </w:t>
      </w:r>
      <w:r w:rsidR="008D65FB" w:rsidRPr="00CF1D6E">
        <w:rPr>
          <w:sz w:val="22"/>
          <w:szCs w:val="22"/>
        </w:rPr>
        <w:t xml:space="preserve">sonra ihtiyaç olması halinde </w:t>
      </w:r>
      <w:r w:rsidR="001D0E4B" w:rsidRPr="00CF1D6E">
        <w:rPr>
          <w:sz w:val="22"/>
          <w:szCs w:val="22"/>
        </w:rPr>
        <w:t>İl Özel İdaresi araç ve gereçleri ile araçların boşta kaldığı zamanlarda yapılmasına,</w:t>
      </w:r>
    </w:p>
    <w:p w:rsidR="00F76245" w:rsidRPr="00CF1D6E" w:rsidRDefault="001A4418" w:rsidP="00F76245">
      <w:pPr>
        <w:pStyle w:val="GvdeMetniGirintisi"/>
        <w:spacing w:line="240" w:lineRule="atLeast"/>
        <w:ind w:left="-142" w:firstLine="850"/>
        <w:rPr>
          <w:sz w:val="22"/>
          <w:szCs w:val="22"/>
        </w:rPr>
      </w:pPr>
      <w:r w:rsidRPr="00CF1D6E">
        <w:rPr>
          <w:b/>
          <w:bCs/>
          <w:sz w:val="22"/>
          <w:szCs w:val="22"/>
        </w:rPr>
        <w:t>8-</w:t>
      </w:r>
      <w:r w:rsidR="00064E0C" w:rsidRPr="00CF1D6E">
        <w:rPr>
          <w:sz w:val="22"/>
          <w:szCs w:val="22"/>
        </w:rPr>
        <w:t xml:space="preserve"> </w:t>
      </w:r>
      <w:r w:rsidR="00F76245" w:rsidRPr="00CF1D6E">
        <w:rPr>
          <w:sz w:val="22"/>
          <w:szCs w:val="22"/>
        </w:rPr>
        <w:t xml:space="preserve">İlimiz İliç İlçesi Çilesiz Köyü 304 ada, 4 ve 5 parsel numaralı taşınmaz üzerinde Yenilenebilir Enerjiye Dayalı Üretim Tesisi Alanı (GES) amaçlı hazırlanan uygulama imar planı değişikliğinin onaylanması </w:t>
      </w:r>
      <w:r w:rsidR="00F76245" w:rsidRPr="00CF1D6E">
        <w:rPr>
          <w:color w:val="000000"/>
          <w:sz w:val="22"/>
          <w:szCs w:val="22"/>
        </w:rPr>
        <w:t xml:space="preserve">ile ilgili konunun </w:t>
      </w:r>
      <w:r w:rsidR="00F76245" w:rsidRPr="00CF1D6E">
        <w:rPr>
          <w:sz w:val="22"/>
          <w:szCs w:val="22"/>
        </w:rPr>
        <w:t>5302 sayılı İl Özel İdaresi Kanun’unun 16. maddesi gereğince</w:t>
      </w:r>
      <w:r w:rsidR="00F76245" w:rsidRPr="00CF1D6E">
        <w:rPr>
          <w:color w:val="000000"/>
          <w:sz w:val="22"/>
          <w:szCs w:val="22"/>
        </w:rPr>
        <w:t xml:space="preserve"> incelenmek üzere İmar ve Bayındırlık Komisyonuna sevkine</w:t>
      </w:r>
      <w:r w:rsidR="00F76245" w:rsidRPr="00CF1D6E">
        <w:rPr>
          <w:sz w:val="22"/>
          <w:szCs w:val="22"/>
        </w:rPr>
        <w:t xml:space="preserve">, </w:t>
      </w:r>
    </w:p>
    <w:p w:rsidR="00F76245" w:rsidRPr="00CF1D6E" w:rsidRDefault="001A4418" w:rsidP="00F76245">
      <w:pPr>
        <w:pStyle w:val="GvdeMetniGirintisi"/>
        <w:spacing w:line="240" w:lineRule="atLeast"/>
        <w:ind w:left="-142" w:firstLine="850"/>
        <w:rPr>
          <w:sz w:val="22"/>
          <w:szCs w:val="22"/>
        </w:rPr>
      </w:pPr>
      <w:r w:rsidRPr="00CF1D6E">
        <w:rPr>
          <w:b/>
          <w:bCs/>
          <w:sz w:val="22"/>
          <w:szCs w:val="22"/>
        </w:rPr>
        <w:t>9</w:t>
      </w:r>
      <w:r w:rsidR="00F76245" w:rsidRPr="00CF1D6E">
        <w:rPr>
          <w:color w:val="000000"/>
          <w:sz w:val="22"/>
          <w:szCs w:val="22"/>
        </w:rPr>
        <w:t xml:space="preserve"> İlimiz Üzümlü İlçesi </w:t>
      </w:r>
      <w:proofErr w:type="spellStart"/>
      <w:r w:rsidR="00F76245" w:rsidRPr="00CF1D6E">
        <w:rPr>
          <w:color w:val="000000"/>
          <w:sz w:val="22"/>
          <w:szCs w:val="22"/>
        </w:rPr>
        <w:t>Pişkidağ</w:t>
      </w:r>
      <w:proofErr w:type="spellEnd"/>
      <w:r w:rsidR="00F76245" w:rsidRPr="00CF1D6E">
        <w:rPr>
          <w:color w:val="000000"/>
          <w:sz w:val="22"/>
          <w:szCs w:val="22"/>
        </w:rPr>
        <w:t xml:space="preserve"> Köyü 102 ada, 6 parsel ile yine 102 ada, 3, 4, 5,6 ve 7 parsel numaralı taşınmazların bir kısmı üzerinde hazırlanan Uygulama İmar Planı Değişikliğinin onaylanması ile ilgili talebin reddine</w:t>
      </w:r>
      <w:r w:rsidR="00F76245" w:rsidRPr="00CF1D6E">
        <w:rPr>
          <w:sz w:val="22"/>
          <w:szCs w:val="22"/>
        </w:rPr>
        <w:t xml:space="preserve">, </w:t>
      </w:r>
    </w:p>
    <w:p w:rsidR="00CF1D6E" w:rsidRPr="00CF1D6E" w:rsidRDefault="001A4418" w:rsidP="00CF1D6E">
      <w:pPr>
        <w:pStyle w:val="GvdeMetniGirintisi"/>
        <w:spacing w:line="240" w:lineRule="atLeast"/>
        <w:ind w:left="-142" w:firstLine="850"/>
        <w:rPr>
          <w:sz w:val="22"/>
          <w:szCs w:val="22"/>
        </w:rPr>
      </w:pPr>
      <w:r w:rsidRPr="00CF1D6E">
        <w:rPr>
          <w:b/>
          <w:bCs/>
          <w:sz w:val="22"/>
          <w:szCs w:val="22"/>
        </w:rPr>
        <w:t>10-</w:t>
      </w:r>
      <w:r w:rsidR="00EE363F" w:rsidRPr="00CF1D6E">
        <w:rPr>
          <w:sz w:val="22"/>
          <w:szCs w:val="22"/>
        </w:rPr>
        <w:t xml:space="preserve"> </w:t>
      </w:r>
      <w:r w:rsidR="00CF1D6E" w:rsidRPr="00CF1D6E">
        <w:rPr>
          <w:color w:val="000000"/>
          <w:sz w:val="22"/>
          <w:szCs w:val="22"/>
        </w:rPr>
        <w:t>İlimiz Refahiye İlçesi Kayı Köyü  113 ada, 8 parselin bir kısmına ilişkin hazırlanan ilave nazım ve uygulama imar planı ile 127 ada 21, 23, 24, 25, 26 ve 27 parsel numaralı taşınmazlarında bir kısmına ilişkin </w:t>
      </w:r>
      <w:proofErr w:type="gramStart"/>
      <w:r w:rsidR="00CF1D6E" w:rsidRPr="00CF1D6E">
        <w:rPr>
          <w:color w:val="000000"/>
          <w:sz w:val="22"/>
          <w:szCs w:val="22"/>
        </w:rPr>
        <w:t>hazırlanan  Nazım</w:t>
      </w:r>
      <w:proofErr w:type="gramEnd"/>
      <w:r w:rsidR="00CF1D6E" w:rsidRPr="00CF1D6E">
        <w:rPr>
          <w:color w:val="000000"/>
          <w:sz w:val="22"/>
          <w:szCs w:val="22"/>
        </w:rPr>
        <w:t xml:space="preserve"> ve Uygulama İmar Plan Değişikliğinin onaylanmasına</w:t>
      </w:r>
      <w:r w:rsidR="00CF1D6E" w:rsidRPr="00CF1D6E">
        <w:rPr>
          <w:sz w:val="22"/>
          <w:szCs w:val="22"/>
        </w:rPr>
        <w:t xml:space="preserve">, </w:t>
      </w:r>
    </w:p>
    <w:p w:rsidR="00CF1D6E" w:rsidRPr="00CF1D6E" w:rsidRDefault="00AA66F6" w:rsidP="00CF1D6E">
      <w:pPr>
        <w:pStyle w:val="GvdeMetniGirintisi"/>
        <w:rPr>
          <w:sz w:val="22"/>
          <w:szCs w:val="22"/>
        </w:rPr>
      </w:pPr>
      <w:r w:rsidRPr="00CF1D6E">
        <w:rPr>
          <w:b/>
          <w:color w:val="000000"/>
          <w:sz w:val="22"/>
          <w:szCs w:val="22"/>
        </w:rPr>
        <w:t>11-</w:t>
      </w:r>
      <w:r w:rsidRPr="00CF1D6E">
        <w:rPr>
          <w:sz w:val="22"/>
          <w:szCs w:val="22"/>
        </w:rPr>
        <w:t xml:space="preserve"> </w:t>
      </w:r>
      <w:r w:rsidR="00CF1D6E" w:rsidRPr="00CF1D6E">
        <w:rPr>
          <w:sz w:val="22"/>
          <w:szCs w:val="22"/>
        </w:rPr>
        <w:t xml:space="preserve">İl Genel Meclisinin 01.02.2019 tarih ve 21 sayılı kararı ile Merkez İlçeye bağlı </w:t>
      </w:r>
      <w:proofErr w:type="spellStart"/>
      <w:r w:rsidR="00CF1D6E" w:rsidRPr="00CF1D6E">
        <w:rPr>
          <w:sz w:val="22"/>
          <w:szCs w:val="22"/>
        </w:rPr>
        <w:t>Binkoç</w:t>
      </w:r>
      <w:proofErr w:type="spellEnd"/>
      <w:r w:rsidR="00CF1D6E" w:rsidRPr="00CF1D6E">
        <w:rPr>
          <w:sz w:val="22"/>
          <w:szCs w:val="22"/>
        </w:rPr>
        <w:t xml:space="preserve">, </w:t>
      </w:r>
      <w:proofErr w:type="spellStart"/>
      <w:r w:rsidR="00CF1D6E" w:rsidRPr="00CF1D6E">
        <w:rPr>
          <w:sz w:val="22"/>
          <w:szCs w:val="22"/>
        </w:rPr>
        <w:t>Pınarönü</w:t>
      </w:r>
      <w:proofErr w:type="spellEnd"/>
      <w:r w:rsidR="00CF1D6E" w:rsidRPr="00CF1D6E">
        <w:rPr>
          <w:sz w:val="22"/>
          <w:szCs w:val="22"/>
        </w:rPr>
        <w:t xml:space="preserve">, </w:t>
      </w:r>
      <w:proofErr w:type="spellStart"/>
      <w:r w:rsidR="00CF1D6E" w:rsidRPr="00CF1D6E">
        <w:rPr>
          <w:sz w:val="22"/>
          <w:szCs w:val="22"/>
        </w:rPr>
        <w:t>Bahçeyazı</w:t>
      </w:r>
      <w:proofErr w:type="spellEnd"/>
      <w:r w:rsidR="00CF1D6E" w:rsidRPr="00CF1D6E">
        <w:rPr>
          <w:sz w:val="22"/>
          <w:szCs w:val="22"/>
        </w:rPr>
        <w:t xml:space="preserve">, </w:t>
      </w:r>
      <w:proofErr w:type="spellStart"/>
      <w:r w:rsidR="00CF1D6E" w:rsidRPr="00CF1D6E">
        <w:rPr>
          <w:sz w:val="22"/>
          <w:szCs w:val="22"/>
        </w:rPr>
        <w:t>Yeşilçay</w:t>
      </w:r>
      <w:proofErr w:type="spellEnd"/>
      <w:r w:rsidR="00CF1D6E" w:rsidRPr="00CF1D6E">
        <w:rPr>
          <w:sz w:val="22"/>
          <w:szCs w:val="22"/>
        </w:rPr>
        <w:t xml:space="preserve"> ve </w:t>
      </w:r>
      <w:proofErr w:type="spellStart"/>
      <w:r w:rsidR="00CF1D6E" w:rsidRPr="00CF1D6E">
        <w:rPr>
          <w:sz w:val="22"/>
          <w:szCs w:val="22"/>
        </w:rPr>
        <w:t>Gölpınar</w:t>
      </w:r>
      <w:proofErr w:type="spellEnd"/>
      <w:r w:rsidR="00CF1D6E" w:rsidRPr="00CF1D6E">
        <w:rPr>
          <w:sz w:val="22"/>
          <w:szCs w:val="22"/>
        </w:rPr>
        <w:t xml:space="preserve"> Köylerinde yeni yerleşim yerleri, ihdas etmek amacıyla bu köylerde bulunan Maliye hazinesi adına tescilli parseller İdaremiz tarafından satın alınarak, İmar ve altyapı çalışmalarına başlanılmıştır. İl Genel Meclisinin 08.05.2019 tarih ve 108 sayılı kararı ile nazım ve uygulama planları onaylanmıştır.</w:t>
      </w:r>
    </w:p>
    <w:p w:rsidR="00CF1D6E" w:rsidRPr="00CF1D6E" w:rsidRDefault="00CF1D6E" w:rsidP="00CF1D6E">
      <w:pPr>
        <w:ind w:firstLine="708"/>
        <w:jc w:val="both"/>
        <w:rPr>
          <w:sz w:val="22"/>
          <w:szCs w:val="22"/>
        </w:rPr>
      </w:pPr>
      <w:proofErr w:type="gramStart"/>
      <w:r w:rsidRPr="00CF1D6E">
        <w:rPr>
          <w:sz w:val="22"/>
          <w:szCs w:val="22"/>
        </w:rPr>
        <w:t xml:space="preserve">Söz konusu Köylerden </w:t>
      </w:r>
      <w:proofErr w:type="spellStart"/>
      <w:r w:rsidRPr="00CF1D6E">
        <w:rPr>
          <w:sz w:val="22"/>
          <w:szCs w:val="22"/>
        </w:rPr>
        <w:t>Yeşilçay</w:t>
      </w:r>
      <w:proofErr w:type="spellEnd"/>
      <w:r w:rsidRPr="00CF1D6E">
        <w:rPr>
          <w:sz w:val="22"/>
          <w:szCs w:val="22"/>
        </w:rPr>
        <w:t xml:space="preserve"> Köyü, 180 ada 1 parsel </w:t>
      </w:r>
      <w:proofErr w:type="spellStart"/>
      <w:r w:rsidRPr="00CF1D6E">
        <w:rPr>
          <w:sz w:val="22"/>
          <w:szCs w:val="22"/>
        </w:rPr>
        <w:t>nolu</w:t>
      </w:r>
      <w:proofErr w:type="spellEnd"/>
      <w:r w:rsidRPr="00CF1D6E">
        <w:rPr>
          <w:sz w:val="22"/>
          <w:szCs w:val="22"/>
        </w:rPr>
        <w:t xml:space="preserve"> taşınmaz ile ilgili Tarım ve Orman Bakanlığından talep edilen tarım dışı amaçlı kullanım iznine ilişkin cevap süresi içerisinde gelmediğinden,  İl Özel İdaresinin atıfta bulunduğu “3194 sayılı İmar Kanunu’nun 8/e Maddesindeki ‘’Kamu Kurum ve Kuruluşları veya Plan Müellifleri İlgili Kamu Kurum ve Kuruluşlarından plana ilişkin görüşlerini alır. </w:t>
      </w:r>
      <w:proofErr w:type="gramEnd"/>
      <w:r w:rsidRPr="00CF1D6E">
        <w:rPr>
          <w:sz w:val="22"/>
          <w:szCs w:val="22"/>
        </w:rPr>
        <w:t xml:space="preserve">Kurum ve Kuruluşlar görüşlerini en geç 30 gün içinde bildirmek zorundadır. </w:t>
      </w:r>
      <w:r w:rsidRPr="00CF1D6E">
        <w:rPr>
          <w:sz w:val="22"/>
          <w:szCs w:val="22"/>
        </w:rPr>
        <w:lastRenderedPageBreak/>
        <w:t>Görüş bildirilmesi için etüt ve analiz gibi uzun süreli çalışma yapılması gereken hallerde ilgili Kamu Kurum ve Kuruluşlarının talebi üzerine 30 günü geçmemek üzere ilave süre verilir bu süre içerisinde görüş bildirilmediği takdirde plan hakkında olumsuz bir görüşün bulunmadığı kabul edilir.” Amir hükmüne istinaden süresi içerisinde cevap verilmeyen görüş İdaremizce olumlu görüş kabul edilerek, iş ve işlemlere devam edilir şeklindeki İdaremiz olumlu görüşlerine binaen,</w:t>
      </w:r>
    </w:p>
    <w:p w:rsidR="00CF1D6E" w:rsidRPr="00CF1D6E" w:rsidRDefault="00CF1D6E" w:rsidP="00CF1D6E">
      <w:pPr>
        <w:ind w:firstLine="708"/>
        <w:jc w:val="both"/>
        <w:rPr>
          <w:sz w:val="22"/>
          <w:szCs w:val="22"/>
        </w:rPr>
      </w:pPr>
      <w:r w:rsidRPr="00CF1D6E">
        <w:rPr>
          <w:sz w:val="22"/>
          <w:szCs w:val="22"/>
        </w:rPr>
        <w:t>İl Özel İdaresinin İl Genel Meclisine sunduğu 1/5000-1/1000 ve imar plan notları ile ekleri İl Genel Meclisinin 08.05.2019 tarih ve 108 sayılı kararı ile imar planları onaylanmıştır.</w:t>
      </w:r>
    </w:p>
    <w:p w:rsidR="00CF1D6E" w:rsidRPr="00CF1D6E" w:rsidRDefault="00CF1D6E" w:rsidP="00CF1D6E">
      <w:pPr>
        <w:pStyle w:val="GvdeMetniGirintisi"/>
        <w:rPr>
          <w:sz w:val="22"/>
          <w:szCs w:val="22"/>
        </w:rPr>
      </w:pPr>
      <w:r w:rsidRPr="00CF1D6E">
        <w:rPr>
          <w:sz w:val="22"/>
          <w:szCs w:val="22"/>
        </w:rPr>
        <w:t xml:space="preserve">Akabinde Tarım ve Orman Bakanlığı Tarım Reformu Genel Müdürlüğünün 01.06.2020 tarihli yazıları ekindeki Bakan onayında “ Erzincan </w:t>
      </w:r>
      <w:proofErr w:type="spellStart"/>
      <w:r w:rsidRPr="00CF1D6E">
        <w:rPr>
          <w:sz w:val="22"/>
          <w:szCs w:val="22"/>
        </w:rPr>
        <w:t>Büyükova</w:t>
      </w:r>
      <w:proofErr w:type="spellEnd"/>
      <w:r w:rsidRPr="00CF1D6E">
        <w:rPr>
          <w:sz w:val="22"/>
          <w:szCs w:val="22"/>
        </w:rPr>
        <w:t xml:space="preserve"> Koruma alanı içerisinde kalan ve sulu </w:t>
      </w:r>
      <w:proofErr w:type="gramStart"/>
      <w:r w:rsidRPr="00CF1D6E">
        <w:rPr>
          <w:sz w:val="22"/>
          <w:szCs w:val="22"/>
        </w:rPr>
        <w:t>marjinal</w:t>
      </w:r>
      <w:proofErr w:type="gramEnd"/>
      <w:r w:rsidRPr="00CF1D6E">
        <w:rPr>
          <w:sz w:val="22"/>
          <w:szCs w:val="22"/>
        </w:rPr>
        <w:t xml:space="preserve"> tarım arazisi tespit edilen Erzincan İli Merkez İlçesi </w:t>
      </w:r>
      <w:proofErr w:type="spellStart"/>
      <w:r w:rsidRPr="00CF1D6E">
        <w:rPr>
          <w:sz w:val="22"/>
          <w:szCs w:val="22"/>
        </w:rPr>
        <w:t>Yeşilçay</w:t>
      </w:r>
      <w:proofErr w:type="spellEnd"/>
      <w:r w:rsidRPr="00CF1D6E">
        <w:rPr>
          <w:sz w:val="22"/>
          <w:szCs w:val="22"/>
        </w:rPr>
        <w:t xml:space="preserve"> Köyü 180 ada 1 parsel </w:t>
      </w:r>
      <w:proofErr w:type="spellStart"/>
      <w:r w:rsidRPr="00CF1D6E">
        <w:rPr>
          <w:sz w:val="22"/>
          <w:szCs w:val="22"/>
        </w:rPr>
        <w:t>nolu</w:t>
      </w:r>
      <w:proofErr w:type="spellEnd"/>
      <w:r w:rsidRPr="00CF1D6E">
        <w:rPr>
          <w:sz w:val="22"/>
          <w:szCs w:val="22"/>
        </w:rPr>
        <w:t xml:space="preserve"> 9,0268 hektar yüzölçümlü taşınmazın, 5403 sayılı Toprak Koruma Kanunu’nun 14. Maddesi kapsamında talep edilen amaç doğrultusunda (Tarım dışı olarak) kullanılması uygun görülmemiştir.” denilmiştir.</w:t>
      </w:r>
    </w:p>
    <w:p w:rsidR="00CF1D6E" w:rsidRPr="00CF1D6E" w:rsidRDefault="00CF1D6E" w:rsidP="00CF1D6E">
      <w:pPr>
        <w:pStyle w:val="GvdeMetniGirintisi"/>
        <w:rPr>
          <w:sz w:val="22"/>
          <w:szCs w:val="22"/>
        </w:rPr>
      </w:pPr>
      <w:proofErr w:type="gramStart"/>
      <w:r w:rsidRPr="00CF1D6E">
        <w:rPr>
          <w:sz w:val="22"/>
          <w:szCs w:val="22"/>
        </w:rPr>
        <w:t xml:space="preserve">Tarım ve Orman Bakanlığının, söz konusu parselin tarım dışı olarak kullanılmasının olumsuz olarak değerlendirdiği görüşü göz önünde bulundurularak, parselin tarımsal işlevliğine ve Tarım ve Orman Bakanlığının tarımsal politikalarına riayet edilmesi hususunun göz önünde bulundurularak, İmar onayından yaklaşık 1 yıl 1 ay sonra İdaremize ulaşan bu olumsuz görüşe istinaden, Merkez </w:t>
      </w:r>
      <w:proofErr w:type="spellStart"/>
      <w:r w:rsidRPr="00CF1D6E">
        <w:rPr>
          <w:sz w:val="22"/>
          <w:szCs w:val="22"/>
        </w:rPr>
        <w:t>Yeşilçay</w:t>
      </w:r>
      <w:proofErr w:type="spellEnd"/>
      <w:r w:rsidRPr="00CF1D6E">
        <w:rPr>
          <w:sz w:val="22"/>
          <w:szCs w:val="22"/>
        </w:rPr>
        <w:t xml:space="preserve"> Köyü 180 ada 1 </w:t>
      </w:r>
      <w:proofErr w:type="spellStart"/>
      <w:r w:rsidRPr="00CF1D6E">
        <w:rPr>
          <w:sz w:val="22"/>
          <w:szCs w:val="22"/>
        </w:rPr>
        <w:t>nolu</w:t>
      </w:r>
      <w:proofErr w:type="spellEnd"/>
      <w:r w:rsidRPr="00CF1D6E">
        <w:rPr>
          <w:sz w:val="22"/>
          <w:szCs w:val="22"/>
        </w:rPr>
        <w:t xml:space="preserve"> parsel üzerine yapılan Nazım ve Uygulama İmar Planının iptal edilmesine,</w:t>
      </w:r>
      <w:proofErr w:type="gramEnd"/>
    </w:p>
    <w:p w:rsidR="00AA66F6" w:rsidRPr="00CF1D6E" w:rsidRDefault="001A4418" w:rsidP="00CF1D6E">
      <w:pPr>
        <w:ind w:firstLine="708"/>
        <w:jc w:val="both"/>
        <w:rPr>
          <w:sz w:val="22"/>
          <w:szCs w:val="22"/>
        </w:rPr>
      </w:pPr>
      <w:r w:rsidRPr="00CF1D6E">
        <w:rPr>
          <w:b/>
          <w:bCs/>
          <w:sz w:val="22"/>
          <w:szCs w:val="22"/>
        </w:rPr>
        <w:t>1</w:t>
      </w:r>
      <w:r w:rsidR="00AA66F6" w:rsidRPr="00CF1D6E">
        <w:rPr>
          <w:b/>
          <w:bCs/>
          <w:sz w:val="22"/>
          <w:szCs w:val="22"/>
        </w:rPr>
        <w:t>2</w:t>
      </w:r>
      <w:r w:rsidRPr="00CF1D6E">
        <w:rPr>
          <w:b/>
          <w:bCs/>
          <w:sz w:val="22"/>
          <w:szCs w:val="22"/>
        </w:rPr>
        <w:t>-</w:t>
      </w:r>
      <w:r w:rsidR="00F05437" w:rsidRPr="00CF1D6E">
        <w:rPr>
          <w:sz w:val="22"/>
          <w:szCs w:val="22"/>
        </w:rPr>
        <w:t xml:space="preserve"> </w:t>
      </w:r>
      <w:r w:rsidR="00CF1D6E" w:rsidRPr="00CF1D6E">
        <w:rPr>
          <w:sz w:val="22"/>
          <w:szCs w:val="22"/>
        </w:rPr>
        <w:t>İlimiz Çayırlı, Otlukbeli, Tercan, Üzümlü, Refahiye, İliç, Kemah ve Kemaliye İlçelerinin İl Özel İdaresi 2022 yılı yatırım programının kabulüne</w:t>
      </w:r>
      <w:r w:rsidR="00AA66F6" w:rsidRPr="00CF1D6E">
        <w:rPr>
          <w:sz w:val="22"/>
          <w:szCs w:val="22"/>
        </w:rPr>
        <w:t xml:space="preserve">, </w:t>
      </w:r>
    </w:p>
    <w:p w:rsidR="00CF1D6E" w:rsidRPr="00CF1D6E" w:rsidRDefault="001A4418" w:rsidP="00CF1D6E">
      <w:pPr>
        <w:ind w:firstLine="708"/>
        <w:jc w:val="both"/>
        <w:rPr>
          <w:sz w:val="22"/>
          <w:szCs w:val="22"/>
        </w:rPr>
      </w:pPr>
      <w:r w:rsidRPr="00CF1D6E">
        <w:rPr>
          <w:b/>
          <w:bCs/>
          <w:sz w:val="22"/>
          <w:szCs w:val="22"/>
        </w:rPr>
        <w:t>1</w:t>
      </w:r>
      <w:r w:rsidR="00AA66F6" w:rsidRPr="00CF1D6E">
        <w:rPr>
          <w:b/>
          <w:bCs/>
          <w:sz w:val="22"/>
          <w:szCs w:val="22"/>
        </w:rPr>
        <w:t>3</w:t>
      </w:r>
      <w:r w:rsidRPr="00CF1D6E">
        <w:rPr>
          <w:sz w:val="22"/>
          <w:szCs w:val="22"/>
        </w:rPr>
        <w:t>-</w:t>
      </w:r>
      <w:r w:rsidR="005328B0" w:rsidRPr="00CF1D6E">
        <w:rPr>
          <w:sz w:val="22"/>
          <w:szCs w:val="22"/>
        </w:rPr>
        <w:t xml:space="preserve"> </w:t>
      </w:r>
      <w:r w:rsidR="00CF1D6E" w:rsidRPr="00CF1D6E">
        <w:rPr>
          <w:sz w:val="22"/>
          <w:szCs w:val="22"/>
        </w:rPr>
        <w:t xml:space="preserve">İlimiz Merkez Tandırlı Köyü köy içi yollarının kumlama çalışması, </w:t>
      </w:r>
      <w:proofErr w:type="spellStart"/>
      <w:r w:rsidR="00CF1D6E" w:rsidRPr="00CF1D6E">
        <w:rPr>
          <w:sz w:val="22"/>
          <w:szCs w:val="22"/>
        </w:rPr>
        <w:t>Tatlısu</w:t>
      </w:r>
      <w:proofErr w:type="spellEnd"/>
      <w:r w:rsidR="00CF1D6E" w:rsidRPr="00CF1D6E">
        <w:rPr>
          <w:sz w:val="22"/>
          <w:szCs w:val="22"/>
        </w:rPr>
        <w:t xml:space="preserve"> Köyünde bulunan ve daha önceden temin edilen hayvan sulakları borularının yerleştirilmesi için söz konusu bölgede yaklaşık 1300 metrelik bölümde iş makinesinin çalıştırılmasına,</w:t>
      </w:r>
    </w:p>
    <w:p w:rsidR="00CF1D6E" w:rsidRPr="00CF1D6E" w:rsidRDefault="00CF1D6E" w:rsidP="00CF1D6E">
      <w:pPr>
        <w:pStyle w:val="GvdeMetniGirintisi"/>
        <w:rPr>
          <w:sz w:val="22"/>
          <w:szCs w:val="22"/>
        </w:rPr>
      </w:pPr>
      <w:r w:rsidRPr="00CF1D6E">
        <w:rPr>
          <w:sz w:val="22"/>
          <w:szCs w:val="22"/>
        </w:rPr>
        <w:t xml:space="preserve">İlimiz Kemah İlçesi </w:t>
      </w:r>
      <w:proofErr w:type="spellStart"/>
      <w:r w:rsidRPr="00CF1D6E">
        <w:rPr>
          <w:sz w:val="22"/>
          <w:szCs w:val="22"/>
        </w:rPr>
        <w:t>Gökkaya</w:t>
      </w:r>
      <w:proofErr w:type="spellEnd"/>
      <w:r w:rsidRPr="00CF1D6E">
        <w:rPr>
          <w:sz w:val="22"/>
          <w:szCs w:val="22"/>
        </w:rPr>
        <w:t xml:space="preserve"> ve Esimli Köylerinde bulunan sulama kanallarının temizlenmesi için İl Özel İdaresi teknik elemanları tarafından yerinde inceleme yapıldıktan sonra araç görevlendirilmesine,</w:t>
      </w:r>
    </w:p>
    <w:p w:rsidR="00CF1D6E" w:rsidRPr="00CF1D6E" w:rsidRDefault="001A4418" w:rsidP="00CF1D6E">
      <w:pPr>
        <w:ind w:firstLine="708"/>
        <w:jc w:val="both"/>
        <w:rPr>
          <w:sz w:val="22"/>
          <w:szCs w:val="22"/>
        </w:rPr>
      </w:pPr>
      <w:proofErr w:type="gramStart"/>
      <w:r w:rsidRPr="00CF1D6E">
        <w:rPr>
          <w:b/>
          <w:bCs/>
          <w:sz w:val="22"/>
          <w:szCs w:val="22"/>
        </w:rPr>
        <w:t>1</w:t>
      </w:r>
      <w:r w:rsidR="00AA66F6" w:rsidRPr="00CF1D6E">
        <w:rPr>
          <w:b/>
          <w:bCs/>
          <w:sz w:val="22"/>
          <w:szCs w:val="22"/>
        </w:rPr>
        <w:t>4</w:t>
      </w:r>
      <w:r w:rsidRPr="00CF1D6E">
        <w:rPr>
          <w:sz w:val="22"/>
          <w:szCs w:val="22"/>
        </w:rPr>
        <w:t>-</w:t>
      </w:r>
      <w:r w:rsidR="00F05437" w:rsidRPr="00CF1D6E">
        <w:rPr>
          <w:sz w:val="22"/>
          <w:szCs w:val="22"/>
        </w:rPr>
        <w:t xml:space="preserve"> </w:t>
      </w:r>
      <w:r w:rsidR="00CF1D6E" w:rsidRPr="00CF1D6E">
        <w:rPr>
          <w:sz w:val="22"/>
          <w:szCs w:val="22"/>
        </w:rPr>
        <w:t>İlimiz Merkez köylerinde sulama (arazi) işleri başladığından mevcut kanalların kırık ve kaçak olan bölgelerin tespit edilmesi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00CF1D6E" w:rsidRPr="00CF1D6E">
        <w:rPr>
          <w:color w:val="000000"/>
          <w:sz w:val="22"/>
          <w:szCs w:val="22"/>
        </w:rPr>
        <w:t>,</w:t>
      </w:r>
      <w:proofErr w:type="gramEnd"/>
    </w:p>
    <w:p w:rsidR="00CF1D6E" w:rsidRPr="00CF1D6E" w:rsidRDefault="005E5F89" w:rsidP="00CF1D6E">
      <w:pPr>
        <w:ind w:firstLine="708"/>
        <w:jc w:val="both"/>
        <w:rPr>
          <w:sz w:val="22"/>
          <w:szCs w:val="22"/>
        </w:rPr>
      </w:pPr>
      <w:proofErr w:type="gramStart"/>
      <w:r w:rsidRPr="00CF1D6E">
        <w:rPr>
          <w:b/>
          <w:bCs/>
          <w:sz w:val="22"/>
          <w:szCs w:val="22"/>
        </w:rPr>
        <w:t>1</w:t>
      </w:r>
      <w:r w:rsidR="00AA66F6" w:rsidRPr="00CF1D6E">
        <w:rPr>
          <w:b/>
          <w:bCs/>
          <w:sz w:val="22"/>
          <w:szCs w:val="22"/>
        </w:rPr>
        <w:t>5</w:t>
      </w:r>
      <w:r w:rsidR="001A4418" w:rsidRPr="00CF1D6E">
        <w:rPr>
          <w:sz w:val="22"/>
          <w:szCs w:val="22"/>
        </w:rPr>
        <w:t>-</w:t>
      </w:r>
      <w:bookmarkStart w:id="0" w:name="_Hlk60994212"/>
      <w:r w:rsidR="00F05437" w:rsidRPr="00CF1D6E">
        <w:rPr>
          <w:sz w:val="22"/>
          <w:szCs w:val="22"/>
        </w:rPr>
        <w:t xml:space="preserve"> </w:t>
      </w:r>
      <w:bookmarkEnd w:id="0"/>
      <w:r w:rsidR="00CF1D6E" w:rsidRPr="00CF1D6E">
        <w:rPr>
          <w:sz w:val="22"/>
          <w:szCs w:val="22"/>
        </w:rPr>
        <w:t>İlimiz Çayırlı İlçesi Verimli Köyü içme suyu ve sulama kanallarının bakım ve onarım işlerinin yapılması için İl Özel İdaresi araçları tarafından yapılması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00CF1D6E" w:rsidRPr="00CF1D6E">
        <w:rPr>
          <w:color w:val="000000"/>
          <w:sz w:val="22"/>
          <w:szCs w:val="22"/>
        </w:rPr>
        <w:t>,</w:t>
      </w:r>
      <w:proofErr w:type="gramEnd"/>
    </w:p>
    <w:p w:rsidR="00CF1D6E" w:rsidRPr="00CF1D6E" w:rsidRDefault="001A4418" w:rsidP="00CF1D6E">
      <w:pPr>
        <w:ind w:firstLine="708"/>
        <w:jc w:val="both"/>
        <w:rPr>
          <w:sz w:val="22"/>
          <w:szCs w:val="22"/>
        </w:rPr>
      </w:pPr>
      <w:r w:rsidRPr="00CF1D6E">
        <w:rPr>
          <w:b/>
          <w:bCs/>
          <w:sz w:val="22"/>
          <w:szCs w:val="22"/>
        </w:rPr>
        <w:t>1</w:t>
      </w:r>
      <w:r w:rsidR="00AA66F6" w:rsidRPr="00CF1D6E">
        <w:rPr>
          <w:b/>
          <w:bCs/>
          <w:sz w:val="22"/>
          <w:szCs w:val="22"/>
        </w:rPr>
        <w:t>6</w:t>
      </w:r>
      <w:r w:rsidRPr="00CF1D6E">
        <w:rPr>
          <w:sz w:val="22"/>
          <w:szCs w:val="22"/>
        </w:rPr>
        <w:t>-</w:t>
      </w:r>
      <w:bookmarkStart w:id="1" w:name="_Hlk58237535"/>
      <w:r w:rsidR="00F05437" w:rsidRPr="00CF1D6E">
        <w:rPr>
          <w:sz w:val="22"/>
          <w:szCs w:val="22"/>
        </w:rPr>
        <w:t xml:space="preserve"> </w:t>
      </w:r>
      <w:bookmarkEnd w:id="1"/>
      <w:r w:rsidR="00CF1D6E" w:rsidRPr="00CF1D6E">
        <w:rPr>
          <w:sz w:val="22"/>
          <w:szCs w:val="22"/>
        </w:rPr>
        <w:t xml:space="preserve">Antalya İlinde 2022 yılı Mayıs ayı içerisinde düzenlenecek Eğitim Seminerine katılmak üzere İl Genel Meclisi Üyelerinin uçak ile görevlendirilmelerine, gündelik ve yol giderlerinin 2022 Mali Yılı Gider Bütçesinin geçici görev yolluğu tertibinden ödenmesine, </w:t>
      </w:r>
    </w:p>
    <w:p w:rsidR="0012246F" w:rsidRPr="00CF1D6E" w:rsidRDefault="0012246F" w:rsidP="00AA66F6">
      <w:pPr>
        <w:pStyle w:val="GvdeMetniGirintisi"/>
        <w:spacing w:line="240" w:lineRule="atLeast"/>
        <w:ind w:left="-142" w:firstLine="850"/>
        <w:rPr>
          <w:b/>
          <w:sz w:val="22"/>
          <w:szCs w:val="22"/>
        </w:rPr>
      </w:pPr>
    </w:p>
    <w:p w:rsidR="00AA66F6" w:rsidRPr="0012246F" w:rsidRDefault="00AA66F6" w:rsidP="00AA66F6">
      <w:pPr>
        <w:pStyle w:val="GvdeMetniGirintisi"/>
        <w:spacing w:line="240" w:lineRule="atLeast"/>
        <w:ind w:left="-142" w:firstLine="850"/>
        <w:rPr>
          <w:sz w:val="22"/>
          <w:szCs w:val="22"/>
        </w:rPr>
      </w:pPr>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74C0B"/>
    <w:rsid w:val="0008465C"/>
    <w:rsid w:val="000F16AC"/>
    <w:rsid w:val="0012104E"/>
    <w:rsid w:val="0012246F"/>
    <w:rsid w:val="00155BC6"/>
    <w:rsid w:val="00163454"/>
    <w:rsid w:val="001735FD"/>
    <w:rsid w:val="00184834"/>
    <w:rsid w:val="001A4418"/>
    <w:rsid w:val="001A4BD7"/>
    <w:rsid w:val="001B1B94"/>
    <w:rsid w:val="001C01A7"/>
    <w:rsid w:val="001D0E4B"/>
    <w:rsid w:val="001D28A0"/>
    <w:rsid w:val="001D395F"/>
    <w:rsid w:val="002736C1"/>
    <w:rsid w:val="002977C1"/>
    <w:rsid w:val="00303C51"/>
    <w:rsid w:val="00321C7C"/>
    <w:rsid w:val="003866DA"/>
    <w:rsid w:val="00393E70"/>
    <w:rsid w:val="0039746D"/>
    <w:rsid w:val="003A7D38"/>
    <w:rsid w:val="003B58FC"/>
    <w:rsid w:val="003B7F71"/>
    <w:rsid w:val="003C0D9B"/>
    <w:rsid w:val="003C45EF"/>
    <w:rsid w:val="003F225D"/>
    <w:rsid w:val="003F5E4B"/>
    <w:rsid w:val="004121CC"/>
    <w:rsid w:val="00443F5B"/>
    <w:rsid w:val="00476D2A"/>
    <w:rsid w:val="00487218"/>
    <w:rsid w:val="004A3E08"/>
    <w:rsid w:val="004F13F5"/>
    <w:rsid w:val="005011D4"/>
    <w:rsid w:val="00516CD5"/>
    <w:rsid w:val="005328B0"/>
    <w:rsid w:val="005678B9"/>
    <w:rsid w:val="00573AEE"/>
    <w:rsid w:val="005B1B50"/>
    <w:rsid w:val="005E5F89"/>
    <w:rsid w:val="00603CDE"/>
    <w:rsid w:val="00611FF8"/>
    <w:rsid w:val="00621AF4"/>
    <w:rsid w:val="00637F2F"/>
    <w:rsid w:val="00646853"/>
    <w:rsid w:val="00650DE9"/>
    <w:rsid w:val="00654FDE"/>
    <w:rsid w:val="00692375"/>
    <w:rsid w:val="006C3AA8"/>
    <w:rsid w:val="006F6D19"/>
    <w:rsid w:val="00704862"/>
    <w:rsid w:val="0073450F"/>
    <w:rsid w:val="00762831"/>
    <w:rsid w:val="0077558A"/>
    <w:rsid w:val="007B0774"/>
    <w:rsid w:val="008069DB"/>
    <w:rsid w:val="008D65FB"/>
    <w:rsid w:val="008E702B"/>
    <w:rsid w:val="00914A3C"/>
    <w:rsid w:val="00981CC1"/>
    <w:rsid w:val="009C6627"/>
    <w:rsid w:val="009D783E"/>
    <w:rsid w:val="009D7A26"/>
    <w:rsid w:val="009F1623"/>
    <w:rsid w:val="009F3339"/>
    <w:rsid w:val="00A221B6"/>
    <w:rsid w:val="00A54715"/>
    <w:rsid w:val="00A618D1"/>
    <w:rsid w:val="00A85E86"/>
    <w:rsid w:val="00AA66F6"/>
    <w:rsid w:val="00AC5676"/>
    <w:rsid w:val="00B746CF"/>
    <w:rsid w:val="00C26958"/>
    <w:rsid w:val="00C41F05"/>
    <w:rsid w:val="00C536F2"/>
    <w:rsid w:val="00C62CE3"/>
    <w:rsid w:val="00CF096B"/>
    <w:rsid w:val="00CF1656"/>
    <w:rsid w:val="00CF1D6E"/>
    <w:rsid w:val="00CF6046"/>
    <w:rsid w:val="00D01AF1"/>
    <w:rsid w:val="00D11280"/>
    <w:rsid w:val="00D16269"/>
    <w:rsid w:val="00D47970"/>
    <w:rsid w:val="00D80C7D"/>
    <w:rsid w:val="00D93256"/>
    <w:rsid w:val="00DA13FB"/>
    <w:rsid w:val="00DD77AF"/>
    <w:rsid w:val="00E4221D"/>
    <w:rsid w:val="00E57950"/>
    <w:rsid w:val="00EC7A6D"/>
    <w:rsid w:val="00ED39D7"/>
    <w:rsid w:val="00EE363F"/>
    <w:rsid w:val="00EF5BFC"/>
    <w:rsid w:val="00F05437"/>
    <w:rsid w:val="00F5477C"/>
    <w:rsid w:val="00F76245"/>
    <w:rsid w:val="00FB36D3"/>
    <w:rsid w:val="00FB6572"/>
    <w:rsid w:val="00FE5A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1177</Words>
  <Characters>6711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8</cp:revision>
  <dcterms:created xsi:type="dcterms:W3CDTF">2022-05-05T11:12:00Z</dcterms:created>
  <dcterms:modified xsi:type="dcterms:W3CDTF">2022-05-11T11:09:00Z</dcterms:modified>
</cp:coreProperties>
</file>