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CEB2A" w14:textId="77777777" w:rsidR="002A008D" w:rsidRDefault="002A008D" w:rsidP="002A008D">
      <w:pPr>
        <w:jc w:val="center"/>
        <w:rPr>
          <w:b/>
          <w:sz w:val="24"/>
        </w:rPr>
      </w:pPr>
      <w:r>
        <w:rPr>
          <w:b/>
          <w:sz w:val="24"/>
        </w:rPr>
        <w:t>T.C.</w:t>
      </w:r>
    </w:p>
    <w:p w14:paraId="0A666C33" w14:textId="77777777" w:rsidR="002A008D" w:rsidRDefault="002A008D" w:rsidP="002A008D">
      <w:pPr>
        <w:jc w:val="center"/>
        <w:rPr>
          <w:b/>
          <w:sz w:val="24"/>
        </w:rPr>
      </w:pPr>
      <w:r>
        <w:rPr>
          <w:b/>
          <w:sz w:val="24"/>
        </w:rPr>
        <w:t>ERZİNCAN İLİ</w:t>
      </w:r>
    </w:p>
    <w:p w14:paraId="16518E04" w14:textId="77777777" w:rsidR="002A008D" w:rsidRDefault="002A008D" w:rsidP="002A008D">
      <w:pPr>
        <w:jc w:val="center"/>
        <w:rPr>
          <w:b/>
          <w:sz w:val="24"/>
        </w:rPr>
      </w:pPr>
      <w:r>
        <w:rPr>
          <w:b/>
          <w:sz w:val="24"/>
        </w:rPr>
        <w:t>İL GENEL MECLİSİ BAŞKANLIĞI</w:t>
      </w:r>
    </w:p>
    <w:p w14:paraId="51C1DD60" w14:textId="77777777" w:rsidR="002A008D" w:rsidRDefault="002A008D" w:rsidP="002A008D">
      <w:pPr>
        <w:jc w:val="center"/>
        <w:rPr>
          <w:b/>
          <w:sz w:val="24"/>
        </w:rPr>
      </w:pPr>
    </w:p>
    <w:p w14:paraId="155683BB" w14:textId="77777777" w:rsidR="002A008D" w:rsidRDefault="002A008D" w:rsidP="002A008D">
      <w:pPr>
        <w:jc w:val="center"/>
        <w:rPr>
          <w:b/>
          <w:sz w:val="24"/>
        </w:rPr>
      </w:pPr>
    </w:p>
    <w:p w14:paraId="3308629E" w14:textId="77777777" w:rsidR="002A008D" w:rsidRPr="00D522FD" w:rsidRDefault="002A008D" w:rsidP="002A008D">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3BC1E63" w14:textId="77777777" w:rsidR="002A008D" w:rsidRDefault="002A008D" w:rsidP="002A008D">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244</w:t>
      </w:r>
    </w:p>
    <w:p w14:paraId="42E6B7BF" w14:textId="77777777" w:rsidR="002A008D" w:rsidRPr="00956ACE" w:rsidRDefault="002A008D" w:rsidP="002A008D">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01.12.2020</w:t>
      </w:r>
      <w:r>
        <w:rPr>
          <w:b/>
          <w:sz w:val="24"/>
        </w:rPr>
        <w:tab/>
      </w:r>
      <w:r>
        <w:rPr>
          <w:b/>
          <w:sz w:val="24"/>
        </w:rPr>
        <w:tab/>
      </w:r>
      <w:r>
        <w:rPr>
          <w:b/>
          <w:sz w:val="24"/>
        </w:rPr>
        <w:tab/>
      </w:r>
      <w:r>
        <w:rPr>
          <w:b/>
          <w:sz w:val="24"/>
        </w:rPr>
        <w:tab/>
        <w:t>Karar Tarihi</w:t>
      </w:r>
      <w:r>
        <w:rPr>
          <w:b/>
          <w:sz w:val="24"/>
        </w:rPr>
        <w:tab/>
        <w:t>: 01.12.2020</w:t>
      </w:r>
      <w:r>
        <w:rPr>
          <w:sz w:val="24"/>
        </w:rPr>
        <w:tab/>
        <w:t xml:space="preserve">  </w:t>
      </w:r>
      <w:r>
        <w:rPr>
          <w:b/>
          <w:bCs/>
          <w:sz w:val="24"/>
        </w:rPr>
        <w:t xml:space="preserve">                                                                                    </w:t>
      </w:r>
    </w:p>
    <w:p w14:paraId="2823F6ED" w14:textId="77777777" w:rsidR="002A008D" w:rsidRDefault="002A008D" w:rsidP="002A008D">
      <w:pPr>
        <w:ind w:left="2124" w:hanging="2124"/>
        <w:jc w:val="both"/>
        <w:rPr>
          <w:b/>
          <w:sz w:val="24"/>
          <w:szCs w:val="24"/>
        </w:rPr>
      </w:pPr>
    </w:p>
    <w:p w14:paraId="06C4A217" w14:textId="77777777" w:rsidR="002A008D" w:rsidRPr="00A8767D" w:rsidRDefault="002A008D" w:rsidP="002A008D">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Önerge (Çayırlı İlçesi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408B047A" w14:textId="77777777" w:rsidR="002A008D" w:rsidRPr="00B543CA" w:rsidRDefault="002A008D" w:rsidP="002A008D">
      <w:pPr>
        <w:jc w:val="both"/>
        <w:rPr>
          <w:b/>
          <w:sz w:val="24"/>
          <w:szCs w:val="24"/>
        </w:rPr>
      </w:pPr>
    </w:p>
    <w:p w14:paraId="30379809" w14:textId="77777777" w:rsidR="002A008D" w:rsidRDefault="002A008D" w:rsidP="002A008D">
      <w:pPr>
        <w:jc w:val="both"/>
        <w:rPr>
          <w:b/>
          <w:sz w:val="24"/>
          <w:szCs w:val="24"/>
        </w:rPr>
      </w:pPr>
    </w:p>
    <w:p w14:paraId="5FD05155" w14:textId="77777777" w:rsidR="002A008D" w:rsidRDefault="002A008D" w:rsidP="002A008D">
      <w:pPr>
        <w:ind w:left="2124"/>
        <w:jc w:val="both"/>
        <w:rPr>
          <w:b/>
          <w:sz w:val="24"/>
          <w:szCs w:val="24"/>
        </w:rPr>
      </w:pPr>
    </w:p>
    <w:p w14:paraId="55CD0F55" w14:textId="77777777" w:rsidR="002A008D" w:rsidRPr="00940DED" w:rsidRDefault="002A008D" w:rsidP="002A008D">
      <w:pPr>
        <w:ind w:left="2124"/>
        <w:jc w:val="both"/>
        <w:rPr>
          <w:b/>
        </w:rPr>
      </w:pPr>
    </w:p>
    <w:p w14:paraId="36D20779" w14:textId="77777777" w:rsidR="002A008D" w:rsidRDefault="002A008D" w:rsidP="002A008D">
      <w:pPr>
        <w:pStyle w:val="Balk1"/>
      </w:pPr>
      <w:proofErr w:type="gramStart"/>
      <w:r>
        <w:t>K  A</w:t>
      </w:r>
      <w:proofErr w:type="gramEnd"/>
      <w:r>
        <w:t xml:space="preserve">  R  A  R</w:t>
      </w:r>
    </w:p>
    <w:p w14:paraId="32756D66" w14:textId="77777777" w:rsidR="002A008D" w:rsidRDefault="002A008D" w:rsidP="002A008D">
      <w:pPr>
        <w:jc w:val="both"/>
        <w:rPr>
          <w:sz w:val="24"/>
        </w:rPr>
      </w:pPr>
    </w:p>
    <w:p w14:paraId="5DF29D9F" w14:textId="77777777" w:rsidR="002A008D" w:rsidRDefault="002A008D" w:rsidP="002A008D">
      <w:pPr>
        <w:jc w:val="both"/>
        <w:rPr>
          <w:sz w:val="24"/>
          <w:szCs w:val="24"/>
        </w:rPr>
      </w:pPr>
    </w:p>
    <w:p w14:paraId="3F95C61C" w14:textId="77777777" w:rsidR="002A008D" w:rsidRPr="00037067" w:rsidRDefault="002A008D" w:rsidP="002A008D">
      <w:pPr>
        <w:jc w:val="both"/>
        <w:rPr>
          <w:sz w:val="24"/>
          <w:szCs w:val="24"/>
        </w:rPr>
      </w:pPr>
    </w:p>
    <w:p w14:paraId="6FDE08D8" w14:textId="77777777" w:rsidR="002A008D" w:rsidRPr="00553391" w:rsidRDefault="002A008D" w:rsidP="002A008D">
      <w:pPr>
        <w:pStyle w:val="GvdeMetniGirintisi"/>
      </w:pPr>
      <w:r w:rsidRPr="00553391">
        <w:t xml:space="preserve">İl Genel Meclisi’nin Aralık </w:t>
      </w:r>
      <w:proofErr w:type="spellStart"/>
      <w:r w:rsidRPr="00553391">
        <w:t>ay’ı</w:t>
      </w:r>
      <w:proofErr w:type="spellEnd"/>
      <w:r w:rsidRPr="00553391">
        <w:t xml:space="preserve"> 1.birleşiminde; Çayırlı İlçe Temsilcileri Bahadır YILDIRIM ve </w:t>
      </w:r>
      <w:proofErr w:type="spellStart"/>
      <w:proofErr w:type="gramStart"/>
      <w:r w:rsidRPr="00553391">
        <w:t>D.Ali</w:t>
      </w:r>
      <w:proofErr w:type="spellEnd"/>
      <w:proofErr w:type="gramEnd"/>
      <w:r w:rsidRPr="00553391">
        <w:t xml:space="preserve"> </w:t>
      </w:r>
      <w:proofErr w:type="spellStart"/>
      <w:r w:rsidRPr="00553391">
        <w:t>AKSU'nun</w:t>
      </w:r>
      <w:proofErr w:type="spellEnd"/>
      <w:r w:rsidRPr="00553391">
        <w:t xml:space="preserve"> 25.11.2020 tarihli vermiş oldukları ortak önerge okunup incelendi.</w:t>
      </w:r>
    </w:p>
    <w:p w14:paraId="34063D28" w14:textId="77777777" w:rsidR="002A008D" w:rsidRPr="00553391" w:rsidRDefault="002A008D" w:rsidP="002A008D">
      <w:pPr>
        <w:pStyle w:val="GvdeMetniGirintisi"/>
      </w:pPr>
      <w:r w:rsidRPr="00553391">
        <w:t>Yapılan müzakereler neticesinde;</w:t>
      </w:r>
    </w:p>
    <w:p w14:paraId="6E64F694" w14:textId="77777777" w:rsidR="002A008D" w:rsidRPr="00553391" w:rsidRDefault="002A008D" w:rsidP="002A008D">
      <w:pPr>
        <w:ind w:firstLine="708"/>
        <w:jc w:val="both"/>
        <w:rPr>
          <w:sz w:val="24"/>
          <w:szCs w:val="24"/>
        </w:rPr>
      </w:pPr>
      <w:r w:rsidRPr="00553391">
        <w:rPr>
          <w:sz w:val="24"/>
          <w:szCs w:val="24"/>
        </w:rPr>
        <w:t xml:space="preserve">5302 Sayılı İl Özel İdaresi Kanunu'nun 10. maddesi (f) bendi gereğince; İlimiz Çayırlı İlçesi İl Özel İdaresi 2020 yılı yatırım programında ki işlerden arta kalan 145.000,000 TL. ödeneğin 120.000,00 </w:t>
      </w:r>
      <w:proofErr w:type="spellStart"/>
      <w:proofErr w:type="gramStart"/>
      <w:r w:rsidRPr="00553391">
        <w:rPr>
          <w:sz w:val="24"/>
          <w:szCs w:val="24"/>
        </w:rPr>
        <w:t>TL.sinin</w:t>
      </w:r>
      <w:proofErr w:type="spellEnd"/>
      <w:proofErr w:type="gramEnd"/>
      <w:r w:rsidRPr="00553391">
        <w:rPr>
          <w:sz w:val="24"/>
          <w:szCs w:val="24"/>
        </w:rPr>
        <w:t xml:space="preserve"> </w:t>
      </w:r>
      <w:proofErr w:type="spellStart"/>
      <w:r w:rsidRPr="00553391">
        <w:rPr>
          <w:sz w:val="24"/>
          <w:szCs w:val="24"/>
        </w:rPr>
        <w:t>Çayyazı</w:t>
      </w:r>
      <w:proofErr w:type="spellEnd"/>
      <w:r w:rsidRPr="00553391">
        <w:rPr>
          <w:sz w:val="24"/>
          <w:szCs w:val="24"/>
        </w:rPr>
        <w:t xml:space="preserve"> Köyü </w:t>
      </w:r>
      <w:proofErr w:type="spellStart"/>
      <w:r w:rsidRPr="00553391">
        <w:rPr>
          <w:sz w:val="24"/>
          <w:szCs w:val="24"/>
        </w:rPr>
        <w:t>Karamelik</w:t>
      </w:r>
      <w:proofErr w:type="spellEnd"/>
      <w:r w:rsidRPr="00553391">
        <w:rPr>
          <w:sz w:val="24"/>
          <w:szCs w:val="24"/>
        </w:rPr>
        <w:t xml:space="preserve"> Mezrası sulama kanalı yapımı işinde, 25.000,00 </w:t>
      </w:r>
      <w:proofErr w:type="spellStart"/>
      <w:r w:rsidRPr="00553391">
        <w:rPr>
          <w:sz w:val="24"/>
          <w:szCs w:val="24"/>
        </w:rPr>
        <w:t>TL.sinin</w:t>
      </w:r>
      <w:proofErr w:type="spellEnd"/>
      <w:r w:rsidRPr="00553391">
        <w:rPr>
          <w:sz w:val="24"/>
          <w:szCs w:val="24"/>
        </w:rPr>
        <w:t xml:space="preserve"> ise </w:t>
      </w:r>
      <w:proofErr w:type="spellStart"/>
      <w:r w:rsidRPr="00553391">
        <w:rPr>
          <w:sz w:val="24"/>
          <w:szCs w:val="24"/>
        </w:rPr>
        <w:t>Harmantepe</w:t>
      </w:r>
      <w:proofErr w:type="spellEnd"/>
      <w:r w:rsidRPr="00553391">
        <w:rPr>
          <w:sz w:val="24"/>
          <w:szCs w:val="24"/>
        </w:rPr>
        <w:t xml:space="preserve"> Köyü köy konağı yapımı işinde kullanılmak üzere tahsis edilmesine, söz konusu 145.000,00 TL. ödeneğin </w:t>
      </w:r>
      <w:r w:rsidRPr="00553391">
        <w:rPr>
          <w:color w:val="000000"/>
          <w:sz w:val="24"/>
          <w:szCs w:val="24"/>
        </w:rPr>
        <w:t>Çayırlı İlçesi Köylere Hizmet Götürme Birliği Başkalığı hesaplarına gönderilmesine,</w:t>
      </w:r>
    </w:p>
    <w:p w14:paraId="32547DCF" w14:textId="77777777" w:rsidR="002A008D" w:rsidRPr="0048351D" w:rsidRDefault="002A008D" w:rsidP="002A008D">
      <w:pPr>
        <w:ind w:firstLine="708"/>
        <w:jc w:val="both"/>
        <w:rPr>
          <w:sz w:val="24"/>
          <w:szCs w:val="24"/>
        </w:rPr>
      </w:pPr>
      <w:r w:rsidRPr="00553391">
        <w:rPr>
          <w:sz w:val="24"/>
          <w:szCs w:val="24"/>
        </w:rPr>
        <w:t>İl Genel Meclisi’nin 01.12.2020 tarihli</w:t>
      </w:r>
      <w:r w:rsidRPr="0054555D">
        <w:rPr>
          <w:sz w:val="24"/>
          <w:szCs w:val="24"/>
        </w:rPr>
        <w:t xml:space="preserve"> birleşiminde</w:t>
      </w:r>
      <w:r w:rsidRPr="0048351D">
        <w:rPr>
          <w:sz w:val="24"/>
          <w:szCs w:val="24"/>
        </w:rPr>
        <w:t xml:space="preserve"> mevcudun oy birliğiyle karar verildi. </w:t>
      </w:r>
    </w:p>
    <w:p w14:paraId="6E6B335B" w14:textId="77777777" w:rsidR="002A008D" w:rsidRDefault="002A008D" w:rsidP="002A008D">
      <w:pPr>
        <w:jc w:val="both"/>
        <w:rPr>
          <w:b/>
          <w:sz w:val="24"/>
          <w:szCs w:val="24"/>
        </w:rPr>
      </w:pPr>
    </w:p>
    <w:p w14:paraId="219E1D00" w14:textId="77777777" w:rsidR="002A008D" w:rsidRPr="00803543" w:rsidRDefault="002A008D" w:rsidP="002A008D">
      <w:pPr>
        <w:jc w:val="both"/>
        <w:rPr>
          <w:b/>
          <w:sz w:val="24"/>
          <w:szCs w:val="24"/>
        </w:rPr>
      </w:pPr>
    </w:p>
    <w:p w14:paraId="49CB550D" w14:textId="77777777" w:rsidR="002A008D" w:rsidRPr="00E73B0F" w:rsidRDefault="002A008D" w:rsidP="002A008D">
      <w:pPr>
        <w:jc w:val="both"/>
        <w:rPr>
          <w:b/>
          <w:sz w:val="24"/>
          <w:szCs w:val="24"/>
        </w:rPr>
      </w:pPr>
    </w:p>
    <w:p w14:paraId="188ABB93" w14:textId="77777777" w:rsidR="002A008D" w:rsidRDefault="002A008D" w:rsidP="002A008D">
      <w:pPr>
        <w:jc w:val="both"/>
        <w:rPr>
          <w:sz w:val="24"/>
        </w:rPr>
      </w:pPr>
      <w:r>
        <w:rPr>
          <w:b/>
          <w:sz w:val="24"/>
        </w:rPr>
        <w:tab/>
        <w:t>Bekir YILDIZ</w:t>
      </w:r>
      <w:r>
        <w:rPr>
          <w:b/>
          <w:sz w:val="24"/>
        </w:rPr>
        <w:tab/>
        <w:t xml:space="preserve">                   Nurcan ÖZÇELİK                  Bahadır YILDIRIM </w:t>
      </w:r>
      <w:r>
        <w:rPr>
          <w:b/>
          <w:sz w:val="24"/>
        </w:rPr>
        <w:tab/>
        <w:t xml:space="preserve">                            </w:t>
      </w:r>
      <w:r>
        <w:rPr>
          <w:sz w:val="24"/>
        </w:rPr>
        <w:t xml:space="preserve">               </w:t>
      </w:r>
    </w:p>
    <w:p w14:paraId="5C4218C2" w14:textId="3123366D" w:rsidR="00C55251" w:rsidRDefault="002A008D" w:rsidP="002A008D">
      <w:pPr>
        <w:rPr>
          <w:b/>
          <w:sz w:val="24"/>
        </w:rPr>
      </w:pP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YEDEK KATİP</w:t>
      </w:r>
    </w:p>
    <w:p w14:paraId="2EEBB5C3" w14:textId="23A8BC3A" w:rsidR="008E513B" w:rsidRDefault="008E513B" w:rsidP="002A008D">
      <w:pPr>
        <w:rPr>
          <w:b/>
          <w:sz w:val="24"/>
        </w:rPr>
      </w:pPr>
    </w:p>
    <w:p w14:paraId="1B49D45D" w14:textId="7A64BEB6" w:rsidR="008E513B" w:rsidRDefault="008E513B" w:rsidP="002A008D">
      <w:pPr>
        <w:rPr>
          <w:b/>
          <w:sz w:val="24"/>
        </w:rPr>
      </w:pPr>
    </w:p>
    <w:p w14:paraId="05F53E89" w14:textId="2C6CCF55" w:rsidR="008E513B" w:rsidRDefault="008E513B" w:rsidP="002A008D">
      <w:pPr>
        <w:rPr>
          <w:b/>
          <w:sz w:val="24"/>
        </w:rPr>
      </w:pPr>
    </w:p>
    <w:p w14:paraId="655AC73E" w14:textId="669A8DC8" w:rsidR="008E513B" w:rsidRDefault="008E513B" w:rsidP="002A008D">
      <w:pPr>
        <w:rPr>
          <w:b/>
          <w:sz w:val="24"/>
        </w:rPr>
      </w:pPr>
    </w:p>
    <w:p w14:paraId="523E1FF3" w14:textId="345C9581" w:rsidR="008E513B" w:rsidRDefault="008E513B" w:rsidP="002A008D">
      <w:pPr>
        <w:rPr>
          <w:b/>
          <w:sz w:val="24"/>
        </w:rPr>
      </w:pPr>
    </w:p>
    <w:p w14:paraId="5EE042BD" w14:textId="5C6D346F" w:rsidR="008E513B" w:rsidRDefault="008E513B" w:rsidP="002A008D">
      <w:pPr>
        <w:rPr>
          <w:b/>
          <w:sz w:val="24"/>
        </w:rPr>
      </w:pPr>
    </w:p>
    <w:p w14:paraId="6481761E" w14:textId="559D3709" w:rsidR="008E513B" w:rsidRDefault="008E513B" w:rsidP="002A008D">
      <w:pPr>
        <w:rPr>
          <w:b/>
          <w:sz w:val="24"/>
        </w:rPr>
      </w:pPr>
    </w:p>
    <w:p w14:paraId="0B5541D1" w14:textId="60CAB7D4" w:rsidR="008E513B" w:rsidRDefault="008E513B" w:rsidP="002A008D">
      <w:pPr>
        <w:rPr>
          <w:b/>
          <w:sz w:val="24"/>
        </w:rPr>
      </w:pPr>
    </w:p>
    <w:p w14:paraId="5BFB361A" w14:textId="4F576779" w:rsidR="008E513B" w:rsidRDefault="008E513B" w:rsidP="002A008D">
      <w:pPr>
        <w:rPr>
          <w:b/>
          <w:sz w:val="24"/>
        </w:rPr>
      </w:pPr>
    </w:p>
    <w:p w14:paraId="6729799A" w14:textId="3D2AF152" w:rsidR="008E513B" w:rsidRDefault="008E513B" w:rsidP="002A008D">
      <w:pPr>
        <w:rPr>
          <w:b/>
          <w:sz w:val="24"/>
        </w:rPr>
      </w:pPr>
    </w:p>
    <w:p w14:paraId="3378B19A" w14:textId="3842407B" w:rsidR="008E513B" w:rsidRDefault="008E513B" w:rsidP="002A008D">
      <w:pPr>
        <w:rPr>
          <w:b/>
          <w:sz w:val="24"/>
        </w:rPr>
      </w:pPr>
    </w:p>
    <w:p w14:paraId="60B078DC" w14:textId="6D198961" w:rsidR="008E513B" w:rsidRDefault="008E513B" w:rsidP="002A008D">
      <w:pPr>
        <w:rPr>
          <w:b/>
          <w:sz w:val="24"/>
        </w:rPr>
      </w:pPr>
    </w:p>
    <w:p w14:paraId="07B838F1" w14:textId="416D1BD7" w:rsidR="008E513B" w:rsidRDefault="008E513B" w:rsidP="002A008D">
      <w:pPr>
        <w:rPr>
          <w:b/>
          <w:sz w:val="24"/>
        </w:rPr>
      </w:pPr>
    </w:p>
    <w:p w14:paraId="11D1D9FB" w14:textId="3AA4219D" w:rsidR="008E513B" w:rsidRDefault="008E513B" w:rsidP="002A008D">
      <w:pPr>
        <w:rPr>
          <w:b/>
          <w:sz w:val="24"/>
        </w:rPr>
      </w:pPr>
    </w:p>
    <w:p w14:paraId="45AA5D0D" w14:textId="33C08D78" w:rsidR="008E513B" w:rsidRDefault="008E513B" w:rsidP="002A008D">
      <w:pPr>
        <w:rPr>
          <w:b/>
          <w:sz w:val="24"/>
        </w:rPr>
      </w:pPr>
    </w:p>
    <w:p w14:paraId="7D0014F3" w14:textId="07309EC0" w:rsidR="008E513B" w:rsidRDefault="008E513B" w:rsidP="002A008D">
      <w:pPr>
        <w:rPr>
          <w:b/>
          <w:sz w:val="24"/>
        </w:rPr>
      </w:pPr>
    </w:p>
    <w:p w14:paraId="6F46D196" w14:textId="0AE35D48" w:rsidR="008E513B" w:rsidRDefault="008E513B" w:rsidP="002A008D">
      <w:pPr>
        <w:rPr>
          <w:b/>
          <w:sz w:val="24"/>
        </w:rPr>
      </w:pPr>
    </w:p>
    <w:p w14:paraId="4F7E5B50" w14:textId="3D81E2D4" w:rsidR="008E513B" w:rsidRDefault="008E513B" w:rsidP="002A008D">
      <w:pPr>
        <w:rPr>
          <w:b/>
          <w:sz w:val="24"/>
        </w:rPr>
      </w:pPr>
    </w:p>
    <w:p w14:paraId="3AE7C5E5" w14:textId="689FA4BA" w:rsidR="008E513B" w:rsidRDefault="008E513B" w:rsidP="002A008D">
      <w:pPr>
        <w:rPr>
          <w:b/>
          <w:sz w:val="24"/>
        </w:rPr>
      </w:pPr>
    </w:p>
    <w:p w14:paraId="4F7F58CC" w14:textId="637E7328" w:rsidR="008E513B" w:rsidRDefault="008E513B" w:rsidP="002A008D">
      <w:pPr>
        <w:rPr>
          <w:b/>
          <w:sz w:val="24"/>
        </w:rPr>
      </w:pPr>
    </w:p>
    <w:p w14:paraId="0514B8B3" w14:textId="06FE657A" w:rsidR="008E513B" w:rsidRDefault="008E513B" w:rsidP="002A008D">
      <w:pPr>
        <w:rPr>
          <w:b/>
          <w:sz w:val="24"/>
        </w:rPr>
      </w:pPr>
    </w:p>
    <w:p w14:paraId="6887A081" w14:textId="362574FE" w:rsidR="008E513B" w:rsidRDefault="008E513B" w:rsidP="002A008D">
      <w:pPr>
        <w:rPr>
          <w:b/>
          <w:sz w:val="24"/>
        </w:rPr>
      </w:pPr>
    </w:p>
    <w:p w14:paraId="5605FEFA" w14:textId="3F139A55" w:rsidR="008E513B" w:rsidRDefault="008E513B" w:rsidP="002A008D">
      <w:pPr>
        <w:rPr>
          <w:b/>
          <w:sz w:val="24"/>
        </w:rPr>
      </w:pPr>
    </w:p>
    <w:p w14:paraId="6E147CBA" w14:textId="2301E136" w:rsidR="008E513B" w:rsidRDefault="008E513B" w:rsidP="002A008D">
      <w:pPr>
        <w:rPr>
          <w:b/>
          <w:sz w:val="24"/>
        </w:rPr>
      </w:pPr>
    </w:p>
    <w:p w14:paraId="2EDD62BF" w14:textId="77777777" w:rsidR="008E513B" w:rsidRDefault="008E513B" w:rsidP="008E513B">
      <w:pPr>
        <w:jc w:val="center"/>
        <w:rPr>
          <w:b/>
          <w:sz w:val="24"/>
        </w:rPr>
      </w:pPr>
      <w:r>
        <w:rPr>
          <w:b/>
          <w:sz w:val="24"/>
        </w:rPr>
        <w:t>T.C.</w:t>
      </w:r>
    </w:p>
    <w:p w14:paraId="7E2214F2" w14:textId="77777777" w:rsidR="008E513B" w:rsidRDefault="008E513B" w:rsidP="008E513B">
      <w:pPr>
        <w:jc w:val="center"/>
        <w:rPr>
          <w:b/>
          <w:sz w:val="24"/>
        </w:rPr>
      </w:pPr>
      <w:r>
        <w:rPr>
          <w:b/>
          <w:sz w:val="24"/>
        </w:rPr>
        <w:t>ERZİNCAN İLİ</w:t>
      </w:r>
    </w:p>
    <w:p w14:paraId="7C8A86C4" w14:textId="77777777" w:rsidR="008E513B" w:rsidRDefault="008E513B" w:rsidP="008E513B">
      <w:pPr>
        <w:jc w:val="center"/>
        <w:rPr>
          <w:b/>
          <w:sz w:val="24"/>
        </w:rPr>
      </w:pPr>
      <w:r>
        <w:rPr>
          <w:b/>
          <w:sz w:val="24"/>
        </w:rPr>
        <w:t>İL GENEL MECLİSİ BAŞKANLIĞI</w:t>
      </w:r>
    </w:p>
    <w:p w14:paraId="6960FAF9" w14:textId="77777777" w:rsidR="008E513B" w:rsidRDefault="008E513B" w:rsidP="008E513B">
      <w:pPr>
        <w:jc w:val="center"/>
        <w:rPr>
          <w:b/>
          <w:sz w:val="24"/>
        </w:rPr>
      </w:pPr>
    </w:p>
    <w:p w14:paraId="48890058" w14:textId="77777777" w:rsidR="008E513B" w:rsidRDefault="008E513B" w:rsidP="008E513B">
      <w:pPr>
        <w:jc w:val="center"/>
        <w:rPr>
          <w:b/>
          <w:sz w:val="24"/>
        </w:rPr>
      </w:pPr>
    </w:p>
    <w:p w14:paraId="4ADEFA4C" w14:textId="77777777" w:rsidR="008E513B" w:rsidRPr="00D522FD" w:rsidRDefault="008E513B" w:rsidP="008E513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73516A4" w14:textId="77777777" w:rsidR="008E513B" w:rsidRDefault="008E513B" w:rsidP="008E513B">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245</w:t>
      </w:r>
    </w:p>
    <w:p w14:paraId="7AB27408" w14:textId="77777777" w:rsidR="008E513B" w:rsidRPr="00956ACE" w:rsidRDefault="008E513B" w:rsidP="008E513B">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02.12.2020</w:t>
      </w:r>
      <w:r>
        <w:rPr>
          <w:b/>
          <w:sz w:val="24"/>
        </w:rPr>
        <w:tab/>
      </w:r>
      <w:r>
        <w:rPr>
          <w:b/>
          <w:sz w:val="24"/>
        </w:rPr>
        <w:tab/>
      </w:r>
      <w:r>
        <w:rPr>
          <w:b/>
          <w:sz w:val="24"/>
        </w:rPr>
        <w:tab/>
      </w:r>
      <w:r>
        <w:rPr>
          <w:b/>
          <w:sz w:val="24"/>
        </w:rPr>
        <w:tab/>
        <w:t>Karar Tarihi</w:t>
      </w:r>
      <w:r>
        <w:rPr>
          <w:b/>
          <w:sz w:val="24"/>
        </w:rPr>
        <w:tab/>
        <w:t>: 02.12.2020</w:t>
      </w:r>
      <w:r>
        <w:rPr>
          <w:sz w:val="24"/>
        </w:rPr>
        <w:tab/>
        <w:t xml:space="preserve">  </w:t>
      </w:r>
      <w:r>
        <w:rPr>
          <w:b/>
          <w:bCs/>
          <w:sz w:val="24"/>
        </w:rPr>
        <w:t xml:space="preserve">                                                                                    </w:t>
      </w:r>
    </w:p>
    <w:p w14:paraId="2B1A4AAC" w14:textId="77777777" w:rsidR="008E513B" w:rsidRDefault="008E513B" w:rsidP="008E513B">
      <w:pPr>
        <w:ind w:left="2124" w:hanging="2124"/>
        <w:jc w:val="both"/>
        <w:rPr>
          <w:b/>
          <w:sz w:val="24"/>
          <w:szCs w:val="24"/>
        </w:rPr>
      </w:pPr>
    </w:p>
    <w:p w14:paraId="2AAF7463" w14:textId="77777777" w:rsidR="008E513B" w:rsidRPr="00263FA8" w:rsidRDefault="008E513B" w:rsidP="008E513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İl Özel İdaresi 2020 Yılı Yatırım Programından Çıkarılacak İşler</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2810D3E1" w14:textId="77777777" w:rsidR="008E513B" w:rsidRPr="002C315E" w:rsidRDefault="008E513B" w:rsidP="008E513B">
      <w:pPr>
        <w:ind w:left="2130" w:hanging="2130"/>
        <w:jc w:val="both"/>
        <w:rPr>
          <w:b/>
          <w:sz w:val="24"/>
          <w:szCs w:val="24"/>
        </w:rPr>
      </w:pPr>
      <w:r w:rsidRPr="002C315E">
        <w:rPr>
          <w:b/>
          <w:sz w:val="24"/>
          <w:szCs w:val="24"/>
        </w:rPr>
        <w:t xml:space="preserve"> </w:t>
      </w:r>
    </w:p>
    <w:p w14:paraId="289D3761" w14:textId="77777777" w:rsidR="008E513B" w:rsidRDefault="008E513B" w:rsidP="008E513B">
      <w:pPr>
        <w:jc w:val="both"/>
        <w:rPr>
          <w:b/>
          <w:sz w:val="24"/>
          <w:szCs w:val="24"/>
        </w:rPr>
      </w:pPr>
      <w:r w:rsidRPr="00940DED">
        <w:rPr>
          <w:b/>
          <w:sz w:val="24"/>
          <w:szCs w:val="24"/>
        </w:rPr>
        <w:t xml:space="preserve"> </w:t>
      </w:r>
    </w:p>
    <w:p w14:paraId="32625982" w14:textId="77777777" w:rsidR="008E513B" w:rsidRDefault="008E513B" w:rsidP="008E513B">
      <w:pPr>
        <w:ind w:left="2124"/>
        <w:jc w:val="both"/>
        <w:rPr>
          <w:b/>
          <w:sz w:val="24"/>
          <w:szCs w:val="24"/>
        </w:rPr>
      </w:pPr>
    </w:p>
    <w:p w14:paraId="02109ED5" w14:textId="77777777" w:rsidR="008E513B" w:rsidRPr="00940DED" w:rsidRDefault="008E513B" w:rsidP="008E513B">
      <w:pPr>
        <w:ind w:left="2124"/>
        <w:jc w:val="both"/>
        <w:rPr>
          <w:b/>
        </w:rPr>
      </w:pPr>
    </w:p>
    <w:p w14:paraId="52A9F33F" w14:textId="77777777" w:rsidR="008E513B" w:rsidRDefault="008E513B" w:rsidP="008E513B">
      <w:pPr>
        <w:pStyle w:val="Balk1"/>
      </w:pPr>
      <w:proofErr w:type="gramStart"/>
      <w:r>
        <w:t>K  A</w:t>
      </w:r>
      <w:proofErr w:type="gramEnd"/>
      <w:r>
        <w:t xml:space="preserve">  R  A  R</w:t>
      </w:r>
    </w:p>
    <w:p w14:paraId="5CE5959F" w14:textId="77777777" w:rsidR="008E513B" w:rsidRDefault="008E513B" w:rsidP="008E513B">
      <w:pPr>
        <w:jc w:val="both"/>
        <w:rPr>
          <w:sz w:val="24"/>
        </w:rPr>
      </w:pPr>
    </w:p>
    <w:p w14:paraId="6EA9EE85" w14:textId="77777777" w:rsidR="008E513B" w:rsidRDefault="008E513B" w:rsidP="008E513B">
      <w:pPr>
        <w:jc w:val="both"/>
        <w:rPr>
          <w:sz w:val="24"/>
          <w:szCs w:val="24"/>
        </w:rPr>
      </w:pPr>
    </w:p>
    <w:p w14:paraId="08304487" w14:textId="77777777" w:rsidR="008E513B" w:rsidRPr="00037067" w:rsidRDefault="008E513B" w:rsidP="008E513B">
      <w:pPr>
        <w:jc w:val="both"/>
        <w:rPr>
          <w:sz w:val="24"/>
          <w:szCs w:val="24"/>
        </w:rPr>
      </w:pPr>
    </w:p>
    <w:p w14:paraId="3EC1AB36" w14:textId="77777777" w:rsidR="008E513B" w:rsidRPr="00263FA8" w:rsidRDefault="008E513B" w:rsidP="008E513B">
      <w:pPr>
        <w:pStyle w:val="GvdeMetniGirintisi"/>
      </w:pPr>
      <w:r w:rsidRPr="000E5A13">
        <w:rPr>
          <w:sz w:val="22"/>
          <w:szCs w:val="22"/>
        </w:rPr>
        <w:t>İl Genel Meclis Başkanlığına Vilayet Makamından havaleli 30.11.2020 tarih ve E-36915361-020-12652 sayılı İl Özel İdaresi 2020 Yılı Yatırım Programında Çıkarılacak İşler konulu teklif</w:t>
      </w:r>
      <w:r>
        <w:rPr>
          <w:sz w:val="22"/>
          <w:szCs w:val="22"/>
        </w:rPr>
        <w:t xml:space="preserve"> </w:t>
      </w:r>
      <w:r w:rsidRPr="00263FA8">
        <w:t>yazısı okunup incelendi.</w:t>
      </w:r>
    </w:p>
    <w:p w14:paraId="26D20AFD" w14:textId="77777777" w:rsidR="008E513B" w:rsidRPr="00263FA8" w:rsidRDefault="008E513B" w:rsidP="008E513B">
      <w:pPr>
        <w:pStyle w:val="GvdeMetniGirintisi"/>
      </w:pPr>
      <w:r w:rsidRPr="00263FA8">
        <w:t>Yapılan müzakereler neticesinde;</w:t>
      </w:r>
    </w:p>
    <w:p w14:paraId="62FC539D" w14:textId="77777777" w:rsidR="008E513B" w:rsidRPr="000E5A13" w:rsidRDefault="008E513B" w:rsidP="008E513B">
      <w:pPr>
        <w:ind w:firstLine="708"/>
        <w:jc w:val="both"/>
        <w:rPr>
          <w:sz w:val="22"/>
          <w:szCs w:val="22"/>
        </w:rPr>
      </w:pPr>
      <w:r w:rsidRPr="000E5A13">
        <w:rPr>
          <w:sz w:val="22"/>
          <w:szCs w:val="22"/>
        </w:rPr>
        <w:t xml:space="preserve">İl Genel Meclisi’nin 07.02.2020 tarih ve 61 sayılı kararı gereğince İl Özel İdaresi 2020 yılı yatırım programına alınan, </w:t>
      </w:r>
    </w:p>
    <w:p w14:paraId="0520A7B9" w14:textId="77777777" w:rsidR="008E513B" w:rsidRPr="000E5A13" w:rsidRDefault="008E513B" w:rsidP="008E513B">
      <w:pPr>
        <w:ind w:firstLine="708"/>
        <w:rPr>
          <w:sz w:val="22"/>
          <w:szCs w:val="22"/>
        </w:rPr>
      </w:pPr>
      <w:r w:rsidRPr="000E5A13">
        <w:rPr>
          <w:b/>
          <w:sz w:val="22"/>
          <w:szCs w:val="22"/>
        </w:rPr>
        <w:t>1</w:t>
      </w:r>
      <w:proofErr w:type="gramStart"/>
      <w:r w:rsidRPr="000E5A13">
        <w:rPr>
          <w:b/>
          <w:sz w:val="22"/>
          <w:szCs w:val="22"/>
        </w:rPr>
        <w:t>-)Kemah</w:t>
      </w:r>
      <w:proofErr w:type="gramEnd"/>
      <w:r w:rsidRPr="000E5A13">
        <w:rPr>
          <w:b/>
          <w:sz w:val="22"/>
          <w:szCs w:val="22"/>
        </w:rPr>
        <w:t xml:space="preserve"> İlçesine bağlı </w:t>
      </w:r>
      <w:proofErr w:type="spellStart"/>
      <w:r w:rsidRPr="000E5A13">
        <w:rPr>
          <w:b/>
          <w:sz w:val="22"/>
          <w:szCs w:val="22"/>
        </w:rPr>
        <w:t>Bozoğlak</w:t>
      </w:r>
      <w:proofErr w:type="spellEnd"/>
      <w:r w:rsidRPr="000E5A13">
        <w:rPr>
          <w:b/>
          <w:sz w:val="22"/>
          <w:szCs w:val="22"/>
        </w:rPr>
        <w:t xml:space="preserve"> Şikar Yolu Yol Onarımı:</w:t>
      </w:r>
      <w:r w:rsidRPr="000E5A13">
        <w:rPr>
          <w:sz w:val="22"/>
          <w:szCs w:val="22"/>
        </w:rPr>
        <w:t xml:space="preserve"> Yol sathı kaplamalı asfalt olup, onarım yapılması halinde mevcut yolun bozulacağından dolayı onarımına ihtiyaç bulunmadığı, </w:t>
      </w:r>
    </w:p>
    <w:p w14:paraId="50CF1715" w14:textId="77777777" w:rsidR="008E513B" w:rsidRPr="000E5A13" w:rsidRDefault="008E513B" w:rsidP="008E513B">
      <w:pPr>
        <w:ind w:firstLine="708"/>
        <w:rPr>
          <w:sz w:val="22"/>
          <w:szCs w:val="22"/>
        </w:rPr>
      </w:pPr>
      <w:r w:rsidRPr="000E5A13">
        <w:rPr>
          <w:b/>
          <w:sz w:val="22"/>
          <w:szCs w:val="22"/>
        </w:rPr>
        <w:t>2</w:t>
      </w:r>
      <w:proofErr w:type="gramStart"/>
      <w:r w:rsidRPr="000E5A13">
        <w:rPr>
          <w:b/>
          <w:sz w:val="22"/>
          <w:szCs w:val="22"/>
        </w:rPr>
        <w:t>-)Kemah</w:t>
      </w:r>
      <w:proofErr w:type="gramEnd"/>
      <w:r w:rsidRPr="000E5A13">
        <w:rPr>
          <w:b/>
          <w:sz w:val="22"/>
          <w:szCs w:val="22"/>
        </w:rPr>
        <w:t xml:space="preserve"> İlçesine bağlı </w:t>
      </w:r>
      <w:proofErr w:type="spellStart"/>
      <w:r w:rsidRPr="000E5A13">
        <w:rPr>
          <w:b/>
          <w:sz w:val="22"/>
          <w:szCs w:val="22"/>
        </w:rPr>
        <w:t>Akbudak</w:t>
      </w:r>
      <w:proofErr w:type="spellEnd"/>
      <w:r w:rsidRPr="000E5A13">
        <w:rPr>
          <w:b/>
          <w:sz w:val="22"/>
          <w:szCs w:val="22"/>
        </w:rPr>
        <w:t xml:space="preserve"> Köyü yol Onarımı:</w:t>
      </w:r>
      <w:r w:rsidRPr="000E5A13">
        <w:rPr>
          <w:sz w:val="22"/>
          <w:szCs w:val="22"/>
        </w:rPr>
        <w:t xml:space="preserve"> Mevcut yol, kısmen sathı kaplamalı asfalt, kısmen de stabilize yol olup onarıma ihtiyaç bulunmadığı.</w:t>
      </w:r>
    </w:p>
    <w:p w14:paraId="33B56748" w14:textId="77777777" w:rsidR="008E513B" w:rsidRPr="000E5A13" w:rsidRDefault="008E513B" w:rsidP="008E513B">
      <w:pPr>
        <w:ind w:firstLine="708"/>
        <w:rPr>
          <w:sz w:val="22"/>
          <w:szCs w:val="22"/>
        </w:rPr>
      </w:pPr>
      <w:r w:rsidRPr="000E5A13">
        <w:rPr>
          <w:b/>
          <w:sz w:val="22"/>
          <w:szCs w:val="22"/>
        </w:rPr>
        <w:t>3</w:t>
      </w:r>
      <w:proofErr w:type="gramStart"/>
      <w:r w:rsidRPr="000E5A13">
        <w:rPr>
          <w:b/>
          <w:sz w:val="22"/>
          <w:szCs w:val="22"/>
        </w:rPr>
        <w:t>-)Tercan</w:t>
      </w:r>
      <w:proofErr w:type="gramEnd"/>
      <w:r w:rsidRPr="000E5A13">
        <w:rPr>
          <w:b/>
          <w:sz w:val="22"/>
          <w:szCs w:val="22"/>
        </w:rPr>
        <w:t xml:space="preserve"> İlçesine bağlı </w:t>
      </w:r>
      <w:proofErr w:type="spellStart"/>
      <w:r w:rsidRPr="000E5A13">
        <w:rPr>
          <w:b/>
          <w:sz w:val="22"/>
          <w:szCs w:val="22"/>
        </w:rPr>
        <w:t>Gevenlik</w:t>
      </w:r>
      <w:proofErr w:type="spellEnd"/>
      <w:r w:rsidRPr="000E5A13">
        <w:rPr>
          <w:b/>
          <w:sz w:val="22"/>
          <w:szCs w:val="22"/>
        </w:rPr>
        <w:t xml:space="preserve"> Köyü Köprü yapımı işi:</w:t>
      </w:r>
      <w:r w:rsidRPr="000E5A13">
        <w:rPr>
          <w:sz w:val="22"/>
          <w:szCs w:val="22"/>
        </w:rPr>
        <w:t xml:space="preserve"> Köprü yapılması istenilen yerin giriş ve çıkış bölümleri tapulu arazi olduğundan dolayı yapılamadığı,   </w:t>
      </w:r>
    </w:p>
    <w:p w14:paraId="51480926" w14:textId="77777777" w:rsidR="008E513B" w:rsidRPr="000E5A13" w:rsidRDefault="008E513B" w:rsidP="008E513B">
      <w:pPr>
        <w:ind w:firstLine="708"/>
        <w:rPr>
          <w:sz w:val="22"/>
          <w:szCs w:val="22"/>
        </w:rPr>
      </w:pPr>
      <w:r w:rsidRPr="000E5A13">
        <w:rPr>
          <w:b/>
          <w:sz w:val="22"/>
          <w:szCs w:val="22"/>
        </w:rPr>
        <w:t>4</w:t>
      </w:r>
      <w:proofErr w:type="gramStart"/>
      <w:r w:rsidRPr="000E5A13">
        <w:rPr>
          <w:b/>
          <w:sz w:val="22"/>
          <w:szCs w:val="22"/>
        </w:rPr>
        <w:t>-)Tercan</w:t>
      </w:r>
      <w:proofErr w:type="gramEnd"/>
      <w:r w:rsidRPr="000E5A13">
        <w:rPr>
          <w:b/>
          <w:sz w:val="22"/>
          <w:szCs w:val="22"/>
        </w:rPr>
        <w:t xml:space="preserve"> İlçesine bağlı Yaylım </w:t>
      </w:r>
      <w:proofErr w:type="spellStart"/>
      <w:r w:rsidRPr="000E5A13">
        <w:rPr>
          <w:b/>
          <w:sz w:val="22"/>
          <w:szCs w:val="22"/>
        </w:rPr>
        <w:t>İnaklı</w:t>
      </w:r>
      <w:proofErr w:type="spellEnd"/>
      <w:r w:rsidRPr="000E5A13">
        <w:rPr>
          <w:b/>
          <w:sz w:val="22"/>
          <w:szCs w:val="22"/>
        </w:rPr>
        <w:t xml:space="preserve"> </w:t>
      </w:r>
      <w:proofErr w:type="spellStart"/>
      <w:r w:rsidRPr="000E5A13">
        <w:rPr>
          <w:b/>
          <w:sz w:val="22"/>
          <w:szCs w:val="22"/>
        </w:rPr>
        <w:t>Mez.</w:t>
      </w:r>
      <w:r w:rsidRPr="000E5A13">
        <w:rPr>
          <w:sz w:val="22"/>
          <w:szCs w:val="22"/>
        </w:rPr>
        <w:t>Yol</w:t>
      </w:r>
      <w:proofErr w:type="spellEnd"/>
      <w:r w:rsidRPr="000E5A13">
        <w:rPr>
          <w:sz w:val="22"/>
          <w:szCs w:val="22"/>
        </w:rPr>
        <w:t xml:space="preserve"> Güzergâh Değişimine ihtiyaç olmadığı, </w:t>
      </w:r>
    </w:p>
    <w:p w14:paraId="5393E865" w14:textId="77777777" w:rsidR="008E513B" w:rsidRPr="000E5A13" w:rsidRDefault="008E513B" w:rsidP="008E513B">
      <w:pPr>
        <w:ind w:firstLine="708"/>
        <w:rPr>
          <w:sz w:val="22"/>
          <w:szCs w:val="22"/>
        </w:rPr>
      </w:pPr>
      <w:r w:rsidRPr="000E5A13">
        <w:rPr>
          <w:b/>
          <w:sz w:val="22"/>
          <w:szCs w:val="22"/>
        </w:rPr>
        <w:t>5</w:t>
      </w:r>
      <w:proofErr w:type="gramStart"/>
      <w:r w:rsidRPr="000E5A13">
        <w:rPr>
          <w:b/>
          <w:sz w:val="22"/>
          <w:szCs w:val="22"/>
        </w:rPr>
        <w:t>-)Tercan</w:t>
      </w:r>
      <w:proofErr w:type="gramEnd"/>
      <w:r w:rsidRPr="000E5A13">
        <w:rPr>
          <w:b/>
          <w:sz w:val="22"/>
          <w:szCs w:val="22"/>
        </w:rPr>
        <w:t xml:space="preserve"> İlçesine bağlı Ilısu Köyü Yukarı Tepecik </w:t>
      </w:r>
      <w:proofErr w:type="spellStart"/>
      <w:r w:rsidRPr="000E5A13">
        <w:rPr>
          <w:b/>
          <w:sz w:val="22"/>
          <w:szCs w:val="22"/>
        </w:rPr>
        <w:t>Mez</w:t>
      </w:r>
      <w:proofErr w:type="spellEnd"/>
      <w:r w:rsidRPr="000E5A13">
        <w:rPr>
          <w:b/>
          <w:sz w:val="22"/>
          <w:szCs w:val="22"/>
        </w:rPr>
        <w:t>. Yol Onarım işi:</w:t>
      </w:r>
      <w:r w:rsidRPr="000E5A13">
        <w:rPr>
          <w:sz w:val="22"/>
          <w:szCs w:val="22"/>
        </w:rPr>
        <w:t xml:space="preserve"> Onarım yapılmasına ihtiyaç olmadığı, </w:t>
      </w:r>
    </w:p>
    <w:p w14:paraId="6C47529D" w14:textId="77777777" w:rsidR="008E513B" w:rsidRPr="000E5A13" w:rsidRDefault="008E513B" w:rsidP="008E513B">
      <w:pPr>
        <w:ind w:firstLine="708"/>
        <w:rPr>
          <w:sz w:val="22"/>
          <w:szCs w:val="22"/>
        </w:rPr>
      </w:pPr>
      <w:r w:rsidRPr="000E5A13">
        <w:rPr>
          <w:b/>
          <w:sz w:val="22"/>
          <w:szCs w:val="22"/>
        </w:rPr>
        <w:t>6</w:t>
      </w:r>
      <w:proofErr w:type="gramStart"/>
      <w:r w:rsidRPr="000E5A13">
        <w:rPr>
          <w:b/>
          <w:sz w:val="22"/>
          <w:szCs w:val="22"/>
        </w:rPr>
        <w:t>-)Tercan</w:t>
      </w:r>
      <w:proofErr w:type="gramEnd"/>
      <w:r w:rsidRPr="000E5A13">
        <w:rPr>
          <w:b/>
          <w:sz w:val="22"/>
          <w:szCs w:val="22"/>
        </w:rPr>
        <w:t xml:space="preserve"> İlçesine bağlı Yaylım </w:t>
      </w:r>
      <w:proofErr w:type="spellStart"/>
      <w:r w:rsidRPr="000E5A13">
        <w:rPr>
          <w:b/>
          <w:sz w:val="22"/>
          <w:szCs w:val="22"/>
        </w:rPr>
        <w:t>Göncikan</w:t>
      </w:r>
      <w:proofErr w:type="spellEnd"/>
      <w:r w:rsidRPr="000E5A13">
        <w:rPr>
          <w:b/>
          <w:sz w:val="22"/>
          <w:szCs w:val="22"/>
        </w:rPr>
        <w:t xml:space="preserve"> </w:t>
      </w:r>
      <w:proofErr w:type="spellStart"/>
      <w:r w:rsidRPr="000E5A13">
        <w:rPr>
          <w:b/>
          <w:sz w:val="22"/>
          <w:szCs w:val="22"/>
        </w:rPr>
        <w:t>Mez.Yol</w:t>
      </w:r>
      <w:proofErr w:type="spellEnd"/>
      <w:r w:rsidRPr="000E5A13">
        <w:rPr>
          <w:b/>
          <w:sz w:val="22"/>
          <w:szCs w:val="22"/>
        </w:rPr>
        <w:t xml:space="preserve"> güzergâh Değişimi işi:</w:t>
      </w:r>
      <w:r w:rsidRPr="000E5A13">
        <w:rPr>
          <w:sz w:val="22"/>
          <w:szCs w:val="22"/>
        </w:rPr>
        <w:t xml:space="preserve"> Yol güzergâh değişimi yapılmasına ihtiyaç olmadığı, </w:t>
      </w:r>
    </w:p>
    <w:p w14:paraId="07394EC5" w14:textId="77777777" w:rsidR="008E513B" w:rsidRPr="000E5A13" w:rsidRDefault="008E513B" w:rsidP="008E513B">
      <w:pPr>
        <w:ind w:firstLine="708"/>
        <w:rPr>
          <w:sz w:val="22"/>
          <w:szCs w:val="22"/>
        </w:rPr>
      </w:pPr>
      <w:r w:rsidRPr="000E5A13">
        <w:rPr>
          <w:b/>
          <w:sz w:val="22"/>
          <w:szCs w:val="22"/>
        </w:rPr>
        <w:t>7</w:t>
      </w:r>
      <w:proofErr w:type="gramStart"/>
      <w:r w:rsidRPr="000E5A13">
        <w:rPr>
          <w:b/>
          <w:sz w:val="22"/>
          <w:szCs w:val="22"/>
        </w:rPr>
        <w:t>-)Tercan</w:t>
      </w:r>
      <w:proofErr w:type="gramEnd"/>
      <w:r w:rsidRPr="000E5A13">
        <w:rPr>
          <w:b/>
          <w:sz w:val="22"/>
          <w:szCs w:val="22"/>
        </w:rPr>
        <w:t xml:space="preserve"> İlçesine bağlı Yaylım Gençali </w:t>
      </w:r>
      <w:proofErr w:type="spellStart"/>
      <w:r w:rsidRPr="000E5A13">
        <w:rPr>
          <w:b/>
          <w:sz w:val="22"/>
          <w:szCs w:val="22"/>
        </w:rPr>
        <w:t>Mez</w:t>
      </w:r>
      <w:r w:rsidRPr="000E5A13">
        <w:rPr>
          <w:sz w:val="22"/>
          <w:szCs w:val="22"/>
        </w:rPr>
        <w:t>.Yol</w:t>
      </w:r>
      <w:proofErr w:type="spellEnd"/>
      <w:r w:rsidRPr="000E5A13">
        <w:rPr>
          <w:sz w:val="22"/>
          <w:szCs w:val="22"/>
        </w:rPr>
        <w:t xml:space="preserve"> güzergâh Değişimi işi: Yol güzergâh değişimi yapılmasına ihtiyaç olmadığı, </w:t>
      </w:r>
    </w:p>
    <w:p w14:paraId="3C8F8740" w14:textId="77777777" w:rsidR="008E513B" w:rsidRPr="000E5A13" w:rsidRDefault="008E513B" w:rsidP="008E513B">
      <w:pPr>
        <w:ind w:firstLine="708"/>
        <w:rPr>
          <w:sz w:val="22"/>
          <w:szCs w:val="22"/>
        </w:rPr>
      </w:pPr>
      <w:r w:rsidRPr="000E5A13">
        <w:rPr>
          <w:b/>
          <w:sz w:val="22"/>
          <w:szCs w:val="22"/>
        </w:rPr>
        <w:t xml:space="preserve">8-)Otlukbeli İlçesine bağlı </w:t>
      </w:r>
      <w:proofErr w:type="spellStart"/>
      <w:r w:rsidRPr="000E5A13">
        <w:rPr>
          <w:b/>
          <w:sz w:val="22"/>
          <w:szCs w:val="22"/>
        </w:rPr>
        <w:t>Ağamçağam</w:t>
      </w:r>
      <w:proofErr w:type="spellEnd"/>
      <w:r w:rsidRPr="000E5A13">
        <w:rPr>
          <w:b/>
          <w:sz w:val="22"/>
          <w:szCs w:val="22"/>
        </w:rPr>
        <w:t xml:space="preserve"> Köyü yayla yolunun stabilize yapılması:</w:t>
      </w:r>
      <w:r w:rsidRPr="000E5A13">
        <w:rPr>
          <w:sz w:val="22"/>
          <w:szCs w:val="22"/>
        </w:rPr>
        <w:t xml:space="preserve"> Söz konusu yol idaremiz görev alanında bulunmadığı, </w:t>
      </w:r>
    </w:p>
    <w:p w14:paraId="6944781E" w14:textId="77777777" w:rsidR="008E513B" w:rsidRPr="000E5A13" w:rsidRDefault="008E513B" w:rsidP="008E513B">
      <w:pPr>
        <w:ind w:firstLine="708"/>
        <w:rPr>
          <w:sz w:val="22"/>
          <w:szCs w:val="22"/>
        </w:rPr>
      </w:pPr>
      <w:r w:rsidRPr="000E5A13">
        <w:rPr>
          <w:b/>
          <w:sz w:val="22"/>
          <w:szCs w:val="22"/>
        </w:rPr>
        <w:t>9</w:t>
      </w:r>
      <w:proofErr w:type="gramStart"/>
      <w:r w:rsidRPr="000E5A13">
        <w:rPr>
          <w:b/>
          <w:sz w:val="22"/>
          <w:szCs w:val="22"/>
        </w:rPr>
        <w:t>-)Küçük</w:t>
      </w:r>
      <w:proofErr w:type="gramEnd"/>
      <w:r w:rsidRPr="000E5A13">
        <w:rPr>
          <w:b/>
          <w:sz w:val="22"/>
          <w:szCs w:val="22"/>
        </w:rPr>
        <w:t xml:space="preserve"> Otlukbeli ve Mezraları yollarının stabilize yapılması:</w:t>
      </w:r>
      <w:r w:rsidRPr="000E5A13">
        <w:rPr>
          <w:sz w:val="22"/>
          <w:szCs w:val="22"/>
        </w:rPr>
        <w:t xml:space="preserve"> Mevcut yolda stabilize çalışması yapılmasına ihtiyaç olmadığı, </w:t>
      </w:r>
    </w:p>
    <w:p w14:paraId="02C0F6E3" w14:textId="77777777" w:rsidR="008E513B" w:rsidRPr="000E5A13" w:rsidRDefault="008E513B" w:rsidP="008E513B">
      <w:pPr>
        <w:ind w:firstLine="708"/>
        <w:jc w:val="both"/>
        <w:rPr>
          <w:sz w:val="22"/>
          <w:szCs w:val="22"/>
        </w:rPr>
      </w:pPr>
      <w:r w:rsidRPr="000E5A13">
        <w:rPr>
          <w:b/>
          <w:sz w:val="22"/>
          <w:szCs w:val="22"/>
        </w:rPr>
        <w:t>10</w:t>
      </w:r>
      <w:proofErr w:type="gramStart"/>
      <w:r w:rsidRPr="000E5A13">
        <w:rPr>
          <w:b/>
          <w:sz w:val="22"/>
          <w:szCs w:val="22"/>
        </w:rPr>
        <w:t>-)Otlukbeli</w:t>
      </w:r>
      <w:proofErr w:type="gramEnd"/>
      <w:r w:rsidRPr="000E5A13">
        <w:rPr>
          <w:b/>
          <w:sz w:val="22"/>
          <w:szCs w:val="22"/>
        </w:rPr>
        <w:t xml:space="preserve"> İlçesine bağlı </w:t>
      </w:r>
      <w:proofErr w:type="spellStart"/>
      <w:r w:rsidRPr="000E5A13">
        <w:rPr>
          <w:b/>
          <w:sz w:val="22"/>
          <w:szCs w:val="22"/>
        </w:rPr>
        <w:t>Ördekhacı</w:t>
      </w:r>
      <w:proofErr w:type="spellEnd"/>
      <w:r w:rsidRPr="000E5A13">
        <w:rPr>
          <w:b/>
          <w:sz w:val="22"/>
          <w:szCs w:val="22"/>
        </w:rPr>
        <w:t xml:space="preserve"> Köyü yolunun stabilize yapılması:</w:t>
      </w:r>
      <w:r w:rsidRPr="000E5A13">
        <w:rPr>
          <w:sz w:val="22"/>
          <w:szCs w:val="22"/>
        </w:rPr>
        <w:t xml:space="preserve"> Mevcut yolda stabilize çalışması yapılmasına ihtiyaç olmadığı,</w:t>
      </w:r>
    </w:p>
    <w:p w14:paraId="3FCC09BA" w14:textId="77777777" w:rsidR="008E513B" w:rsidRPr="00263FA8" w:rsidRDefault="008E513B" w:rsidP="008E513B">
      <w:pPr>
        <w:ind w:firstLine="708"/>
        <w:jc w:val="both"/>
        <w:rPr>
          <w:sz w:val="24"/>
          <w:szCs w:val="24"/>
        </w:rPr>
      </w:pPr>
      <w:bookmarkStart w:id="0" w:name="_Hlk57790010"/>
      <w:r>
        <w:rPr>
          <w:sz w:val="22"/>
          <w:szCs w:val="22"/>
        </w:rPr>
        <w:t xml:space="preserve">Bahse konu işlerin </w:t>
      </w:r>
      <w:r w:rsidRPr="000E5A13">
        <w:rPr>
          <w:sz w:val="22"/>
          <w:szCs w:val="22"/>
        </w:rPr>
        <w:t>Yol ve Ulaşım Hizmetleri Müdürlüğü tarafından hazırlanan rapor doğrultusunda,</w:t>
      </w:r>
      <w:r>
        <w:rPr>
          <w:sz w:val="22"/>
          <w:szCs w:val="22"/>
        </w:rPr>
        <w:t xml:space="preserve"> belirtilen g</w:t>
      </w:r>
      <w:r w:rsidRPr="000E5A13">
        <w:rPr>
          <w:sz w:val="22"/>
          <w:szCs w:val="22"/>
        </w:rPr>
        <w:t>erekçelerine binaen İl Özel İdaresi 2020 yılı çalışma programından çıkarılmasın</w:t>
      </w:r>
      <w:r>
        <w:rPr>
          <w:sz w:val="22"/>
          <w:szCs w:val="22"/>
        </w:rPr>
        <w:t>a</w:t>
      </w:r>
      <w:bookmarkEnd w:id="0"/>
      <w:r>
        <w:rPr>
          <w:sz w:val="24"/>
          <w:szCs w:val="24"/>
        </w:rPr>
        <w:t xml:space="preserve">, </w:t>
      </w:r>
      <w:r>
        <w:rPr>
          <w:sz w:val="22"/>
          <w:szCs w:val="22"/>
        </w:rPr>
        <w:t>söz konusu işlerin İl Özel İdaresi 2021 yılı yatırım programında tekrar değerlendirilmesine,</w:t>
      </w:r>
    </w:p>
    <w:p w14:paraId="119E054F" w14:textId="77777777" w:rsidR="008E513B" w:rsidRPr="00803543" w:rsidRDefault="008E513B" w:rsidP="008E513B">
      <w:pPr>
        <w:ind w:firstLine="708"/>
        <w:jc w:val="both"/>
        <w:rPr>
          <w:sz w:val="24"/>
          <w:szCs w:val="24"/>
        </w:rPr>
      </w:pPr>
      <w:r w:rsidRPr="00263FA8">
        <w:rPr>
          <w:sz w:val="24"/>
          <w:szCs w:val="24"/>
        </w:rPr>
        <w:t>İl Genel Meclisi’nin</w:t>
      </w:r>
      <w:r w:rsidRPr="00AB213B">
        <w:rPr>
          <w:sz w:val="24"/>
          <w:szCs w:val="24"/>
        </w:rPr>
        <w:t xml:space="preserve"> 0</w:t>
      </w:r>
      <w:r>
        <w:rPr>
          <w:sz w:val="24"/>
          <w:szCs w:val="24"/>
        </w:rPr>
        <w:t>2</w:t>
      </w:r>
      <w:r w:rsidRPr="00AB213B">
        <w:rPr>
          <w:sz w:val="24"/>
          <w:szCs w:val="24"/>
        </w:rPr>
        <w:t>.1</w:t>
      </w:r>
      <w:r>
        <w:rPr>
          <w:sz w:val="24"/>
          <w:szCs w:val="24"/>
        </w:rPr>
        <w:t>2</w:t>
      </w:r>
      <w:r w:rsidRPr="00AB213B">
        <w:rPr>
          <w:sz w:val="24"/>
          <w:szCs w:val="24"/>
        </w:rPr>
        <w:t>.2020 tarihli</w:t>
      </w:r>
      <w:r w:rsidRPr="00803543">
        <w:rPr>
          <w:sz w:val="24"/>
          <w:szCs w:val="24"/>
        </w:rPr>
        <w:t xml:space="preserve"> birleşiminde mevcudun oy birliğiyle karar verildi. </w:t>
      </w:r>
    </w:p>
    <w:p w14:paraId="763E5EEB" w14:textId="77777777" w:rsidR="008E513B" w:rsidRDefault="008E513B" w:rsidP="008E513B">
      <w:pPr>
        <w:jc w:val="both"/>
        <w:rPr>
          <w:b/>
          <w:sz w:val="24"/>
          <w:szCs w:val="24"/>
        </w:rPr>
      </w:pPr>
    </w:p>
    <w:p w14:paraId="51CC588D" w14:textId="77777777" w:rsidR="008E513B" w:rsidRPr="00803543" w:rsidRDefault="008E513B" w:rsidP="008E513B">
      <w:pPr>
        <w:jc w:val="both"/>
        <w:rPr>
          <w:b/>
          <w:sz w:val="24"/>
          <w:szCs w:val="24"/>
        </w:rPr>
      </w:pPr>
    </w:p>
    <w:p w14:paraId="276E0ABE" w14:textId="77777777" w:rsidR="008E513B" w:rsidRPr="00E73B0F" w:rsidRDefault="008E513B" w:rsidP="008E513B">
      <w:pPr>
        <w:jc w:val="both"/>
        <w:rPr>
          <w:b/>
          <w:sz w:val="24"/>
          <w:szCs w:val="24"/>
        </w:rPr>
      </w:pPr>
    </w:p>
    <w:p w14:paraId="439ED59E" w14:textId="77777777" w:rsidR="008E513B" w:rsidRDefault="008E513B" w:rsidP="008E513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F75E9E3" w14:textId="77777777" w:rsidR="008E513B" w:rsidRPr="00772001" w:rsidRDefault="008E513B" w:rsidP="008E513B">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1A298EFD" w14:textId="299A7AFD" w:rsidR="008E513B" w:rsidRDefault="008E513B" w:rsidP="002A008D">
      <w:pPr>
        <w:rPr>
          <w:b/>
          <w:sz w:val="24"/>
        </w:rPr>
      </w:pPr>
    </w:p>
    <w:p w14:paraId="266D075D" w14:textId="3FC05141" w:rsidR="008E513B" w:rsidRDefault="008E513B" w:rsidP="002A008D">
      <w:pPr>
        <w:rPr>
          <w:b/>
          <w:sz w:val="24"/>
        </w:rPr>
      </w:pPr>
    </w:p>
    <w:p w14:paraId="4FF9F59E" w14:textId="4350816B" w:rsidR="008E513B" w:rsidRDefault="008E513B" w:rsidP="002A008D">
      <w:pPr>
        <w:rPr>
          <w:b/>
          <w:sz w:val="24"/>
        </w:rPr>
      </w:pPr>
    </w:p>
    <w:p w14:paraId="0281C99B" w14:textId="481FE9B8" w:rsidR="008E513B" w:rsidRDefault="008E513B" w:rsidP="002A008D">
      <w:pPr>
        <w:rPr>
          <w:b/>
          <w:sz w:val="24"/>
        </w:rPr>
      </w:pPr>
    </w:p>
    <w:p w14:paraId="0B560A58" w14:textId="7ED79BEB" w:rsidR="008E513B" w:rsidRDefault="008E513B" w:rsidP="002A008D">
      <w:pPr>
        <w:rPr>
          <w:b/>
          <w:sz w:val="24"/>
        </w:rPr>
      </w:pPr>
    </w:p>
    <w:p w14:paraId="3085914A" w14:textId="0F2394BC" w:rsidR="008E513B" w:rsidRDefault="008E513B" w:rsidP="002A008D">
      <w:pPr>
        <w:rPr>
          <w:b/>
          <w:sz w:val="24"/>
        </w:rPr>
      </w:pPr>
    </w:p>
    <w:p w14:paraId="630DA365" w14:textId="1D425540" w:rsidR="008E513B" w:rsidRDefault="008E513B" w:rsidP="002A008D">
      <w:pPr>
        <w:rPr>
          <w:b/>
          <w:sz w:val="24"/>
        </w:rPr>
      </w:pPr>
    </w:p>
    <w:p w14:paraId="14CD3FE2" w14:textId="21188D75" w:rsidR="008E513B" w:rsidRDefault="008E513B" w:rsidP="002A008D">
      <w:pPr>
        <w:rPr>
          <w:b/>
          <w:sz w:val="24"/>
        </w:rPr>
      </w:pPr>
    </w:p>
    <w:p w14:paraId="763F357F" w14:textId="77777777" w:rsidR="008E513B" w:rsidRDefault="008E513B" w:rsidP="008E513B">
      <w:pPr>
        <w:jc w:val="center"/>
        <w:rPr>
          <w:b/>
          <w:sz w:val="24"/>
        </w:rPr>
      </w:pPr>
      <w:r>
        <w:rPr>
          <w:b/>
          <w:sz w:val="24"/>
        </w:rPr>
        <w:t>T.C.</w:t>
      </w:r>
    </w:p>
    <w:p w14:paraId="71F445F7" w14:textId="77777777" w:rsidR="008E513B" w:rsidRDefault="008E513B" w:rsidP="008E513B">
      <w:pPr>
        <w:jc w:val="center"/>
        <w:rPr>
          <w:b/>
          <w:sz w:val="24"/>
        </w:rPr>
      </w:pPr>
      <w:r>
        <w:rPr>
          <w:b/>
          <w:sz w:val="24"/>
        </w:rPr>
        <w:t>ERZİNCAN İLİ</w:t>
      </w:r>
    </w:p>
    <w:p w14:paraId="432D063F" w14:textId="77777777" w:rsidR="008E513B" w:rsidRDefault="008E513B" w:rsidP="008E513B">
      <w:pPr>
        <w:jc w:val="center"/>
        <w:rPr>
          <w:b/>
          <w:sz w:val="24"/>
        </w:rPr>
      </w:pPr>
      <w:r>
        <w:rPr>
          <w:b/>
          <w:sz w:val="24"/>
        </w:rPr>
        <w:t>İL GENEL MECLİSİ BAŞKANLIĞI</w:t>
      </w:r>
    </w:p>
    <w:p w14:paraId="31557FEC" w14:textId="77777777" w:rsidR="008E513B" w:rsidRDefault="008E513B" w:rsidP="008E513B">
      <w:pPr>
        <w:jc w:val="center"/>
        <w:rPr>
          <w:b/>
          <w:sz w:val="24"/>
        </w:rPr>
      </w:pPr>
    </w:p>
    <w:p w14:paraId="38193CD4" w14:textId="77777777" w:rsidR="008E513B" w:rsidRDefault="008E513B" w:rsidP="008E513B">
      <w:pPr>
        <w:jc w:val="center"/>
        <w:rPr>
          <w:b/>
          <w:sz w:val="24"/>
        </w:rPr>
      </w:pPr>
    </w:p>
    <w:p w14:paraId="3B3F5E6B" w14:textId="77777777" w:rsidR="008E513B" w:rsidRPr="00D522FD" w:rsidRDefault="008E513B" w:rsidP="008E513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915FAB4" w14:textId="77777777" w:rsidR="008E513B" w:rsidRDefault="008E513B" w:rsidP="008E513B">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246</w:t>
      </w:r>
    </w:p>
    <w:p w14:paraId="2B3F77F9" w14:textId="77777777" w:rsidR="008E513B" w:rsidRPr="00956ACE" w:rsidRDefault="008E513B" w:rsidP="008E513B">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02.12.2020</w:t>
      </w:r>
      <w:r>
        <w:rPr>
          <w:b/>
          <w:sz w:val="24"/>
        </w:rPr>
        <w:tab/>
      </w:r>
      <w:r>
        <w:rPr>
          <w:b/>
          <w:sz w:val="24"/>
        </w:rPr>
        <w:tab/>
      </w:r>
      <w:r>
        <w:rPr>
          <w:b/>
          <w:sz w:val="24"/>
        </w:rPr>
        <w:tab/>
      </w:r>
      <w:r>
        <w:rPr>
          <w:b/>
          <w:sz w:val="24"/>
        </w:rPr>
        <w:tab/>
        <w:t>Karar Tarihi</w:t>
      </w:r>
      <w:r>
        <w:rPr>
          <w:b/>
          <w:sz w:val="24"/>
        </w:rPr>
        <w:tab/>
        <w:t>: 02.12.2020</w:t>
      </w:r>
      <w:r>
        <w:rPr>
          <w:sz w:val="24"/>
        </w:rPr>
        <w:tab/>
        <w:t xml:space="preserve">  </w:t>
      </w:r>
      <w:r>
        <w:rPr>
          <w:b/>
          <w:bCs/>
          <w:sz w:val="24"/>
        </w:rPr>
        <w:t xml:space="preserve">                                                                                    </w:t>
      </w:r>
    </w:p>
    <w:p w14:paraId="3CEA6838" w14:textId="77777777" w:rsidR="008E513B" w:rsidRDefault="008E513B" w:rsidP="008E513B">
      <w:pPr>
        <w:ind w:left="2124" w:hanging="2124"/>
        <w:jc w:val="both"/>
        <w:rPr>
          <w:b/>
          <w:sz w:val="24"/>
          <w:szCs w:val="24"/>
        </w:rPr>
      </w:pPr>
    </w:p>
    <w:p w14:paraId="07AD013E" w14:textId="77777777" w:rsidR="008E513B" w:rsidRPr="00263FA8" w:rsidRDefault="008E513B" w:rsidP="008E513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 xml:space="preserve">Önerge (Otlukbeli İlçesi Yeniköy ve </w:t>
      </w:r>
      <w:proofErr w:type="spellStart"/>
      <w:r>
        <w:rPr>
          <w:b/>
          <w:sz w:val="22"/>
          <w:szCs w:val="22"/>
        </w:rPr>
        <w:t>Ağamçağam</w:t>
      </w:r>
      <w:proofErr w:type="spellEnd"/>
      <w:r>
        <w:rPr>
          <w:b/>
          <w:sz w:val="22"/>
          <w:szCs w:val="22"/>
        </w:rPr>
        <w:t xml:space="preserve"> Köyleri)</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13155349" w14:textId="77777777" w:rsidR="008E513B" w:rsidRPr="002C315E" w:rsidRDefault="008E513B" w:rsidP="008E513B">
      <w:pPr>
        <w:ind w:left="2130" w:hanging="2130"/>
        <w:jc w:val="both"/>
        <w:rPr>
          <w:b/>
          <w:sz w:val="24"/>
          <w:szCs w:val="24"/>
        </w:rPr>
      </w:pPr>
      <w:r w:rsidRPr="002C315E">
        <w:rPr>
          <w:b/>
          <w:sz w:val="24"/>
          <w:szCs w:val="24"/>
        </w:rPr>
        <w:t xml:space="preserve"> </w:t>
      </w:r>
    </w:p>
    <w:p w14:paraId="3428CDFE" w14:textId="77777777" w:rsidR="008E513B" w:rsidRDefault="008E513B" w:rsidP="008E513B">
      <w:pPr>
        <w:jc w:val="both"/>
        <w:rPr>
          <w:b/>
          <w:sz w:val="24"/>
          <w:szCs w:val="24"/>
        </w:rPr>
      </w:pPr>
      <w:r w:rsidRPr="00940DED">
        <w:rPr>
          <w:b/>
          <w:sz w:val="24"/>
          <w:szCs w:val="24"/>
        </w:rPr>
        <w:t xml:space="preserve"> </w:t>
      </w:r>
    </w:p>
    <w:p w14:paraId="1C736523" w14:textId="77777777" w:rsidR="008E513B" w:rsidRDefault="008E513B" w:rsidP="008E513B">
      <w:pPr>
        <w:ind w:left="2124"/>
        <w:jc w:val="both"/>
        <w:rPr>
          <w:b/>
          <w:sz w:val="24"/>
          <w:szCs w:val="24"/>
        </w:rPr>
      </w:pPr>
    </w:p>
    <w:p w14:paraId="11FBBDB8" w14:textId="77777777" w:rsidR="008E513B" w:rsidRPr="00940DED" w:rsidRDefault="008E513B" w:rsidP="008E513B">
      <w:pPr>
        <w:ind w:left="2124"/>
        <w:jc w:val="both"/>
        <w:rPr>
          <w:b/>
        </w:rPr>
      </w:pPr>
    </w:p>
    <w:p w14:paraId="01A9F2B2" w14:textId="77777777" w:rsidR="008E513B" w:rsidRDefault="008E513B" w:rsidP="008E513B">
      <w:pPr>
        <w:pStyle w:val="Balk1"/>
      </w:pPr>
      <w:proofErr w:type="gramStart"/>
      <w:r>
        <w:t>K  A</w:t>
      </w:r>
      <w:proofErr w:type="gramEnd"/>
      <w:r>
        <w:t xml:space="preserve">  R  A  R</w:t>
      </w:r>
    </w:p>
    <w:p w14:paraId="6FD048A3" w14:textId="77777777" w:rsidR="008E513B" w:rsidRDefault="008E513B" w:rsidP="008E513B">
      <w:pPr>
        <w:jc w:val="both"/>
        <w:rPr>
          <w:sz w:val="24"/>
        </w:rPr>
      </w:pPr>
    </w:p>
    <w:p w14:paraId="247F9B57" w14:textId="77777777" w:rsidR="008E513B" w:rsidRDefault="008E513B" w:rsidP="008E513B">
      <w:pPr>
        <w:jc w:val="both"/>
        <w:rPr>
          <w:sz w:val="24"/>
          <w:szCs w:val="24"/>
        </w:rPr>
      </w:pPr>
    </w:p>
    <w:p w14:paraId="4E771CDD" w14:textId="77777777" w:rsidR="008E513B" w:rsidRPr="00037067" w:rsidRDefault="008E513B" w:rsidP="008E513B">
      <w:pPr>
        <w:jc w:val="both"/>
        <w:rPr>
          <w:sz w:val="24"/>
          <w:szCs w:val="24"/>
        </w:rPr>
      </w:pPr>
    </w:p>
    <w:p w14:paraId="4A9B3655" w14:textId="77777777" w:rsidR="008E513B" w:rsidRPr="00EE6C5F" w:rsidRDefault="008E513B" w:rsidP="008E513B">
      <w:pPr>
        <w:pStyle w:val="GvdeMetniGirintisi"/>
      </w:pPr>
      <w:r w:rsidRPr="00EE6C5F">
        <w:t xml:space="preserve">İl Genel Meclisi’nin Aralık </w:t>
      </w:r>
      <w:proofErr w:type="spellStart"/>
      <w:r w:rsidRPr="00EE6C5F">
        <w:t>ay’ı</w:t>
      </w:r>
      <w:proofErr w:type="spellEnd"/>
      <w:r w:rsidRPr="00EE6C5F">
        <w:t xml:space="preserve"> 2.birleşiminde; Otlukbeli İlçe Temsilcileri Recep GÜNDÜZ ve İlhami </w:t>
      </w:r>
      <w:proofErr w:type="spellStart"/>
      <w:r w:rsidRPr="00EE6C5F">
        <w:t>ÇALIŞKAN'ın</w:t>
      </w:r>
      <w:proofErr w:type="spellEnd"/>
      <w:r w:rsidRPr="00EE6C5F">
        <w:t xml:space="preserve"> 02.12.2020 tarihli vermiş oldukları ortak önerge okunup incelendi.</w:t>
      </w:r>
    </w:p>
    <w:p w14:paraId="3F8031DF" w14:textId="77777777" w:rsidR="008E513B" w:rsidRPr="00EE6C5F" w:rsidRDefault="008E513B" w:rsidP="008E513B">
      <w:pPr>
        <w:pStyle w:val="GvdeMetniGirintisi"/>
      </w:pPr>
      <w:r w:rsidRPr="00EE6C5F">
        <w:t>Yapılan müzakereler neticesinde;</w:t>
      </w:r>
    </w:p>
    <w:p w14:paraId="34060D6E" w14:textId="77777777" w:rsidR="008E513B" w:rsidRPr="00EE6C5F" w:rsidRDefault="008E513B" w:rsidP="008E513B">
      <w:pPr>
        <w:ind w:firstLine="708"/>
        <w:jc w:val="both"/>
        <w:rPr>
          <w:sz w:val="24"/>
          <w:szCs w:val="24"/>
        </w:rPr>
      </w:pPr>
      <w:r w:rsidRPr="00EE6C5F">
        <w:rPr>
          <w:sz w:val="24"/>
          <w:szCs w:val="24"/>
        </w:rPr>
        <w:t>5302 Sayılı İl Özel İdaresi Kanunu'nun 10. maddesi (</w:t>
      </w:r>
      <w:r>
        <w:rPr>
          <w:sz w:val="24"/>
          <w:szCs w:val="24"/>
        </w:rPr>
        <w:t>a</w:t>
      </w:r>
      <w:r w:rsidRPr="00EE6C5F">
        <w:rPr>
          <w:sz w:val="24"/>
          <w:szCs w:val="24"/>
        </w:rPr>
        <w:t xml:space="preserve">) bendi gereğince; İlimiz Otlukbeli İlçesi Yeniköy ve </w:t>
      </w:r>
      <w:proofErr w:type="spellStart"/>
      <w:r w:rsidRPr="00EE6C5F">
        <w:rPr>
          <w:sz w:val="24"/>
          <w:szCs w:val="24"/>
        </w:rPr>
        <w:t>Ağamçağam</w:t>
      </w:r>
      <w:proofErr w:type="spellEnd"/>
      <w:r w:rsidRPr="00EE6C5F">
        <w:rPr>
          <w:sz w:val="24"/>
          <w:szCs w:val="24"/>
        </w:rPr>
        <w:t xml:space="preserve"> Köyleri menfez ve yol geçişlerinde kullanılmak üzere </w:t>
      </w:r>
      <w:proofErr w:type="spellStart"/>
      <w:r w:rsidRPr="00EE6C5F">
        <w:rPr>
          <w:sz w:val="24"/>
          <w:szCs w:val="24"/>
        </w:rPr>
        <w:t>korige</w:t>
      </w:r>
      <w:proofErr w:type="spellEnd"/>
      <w:r w:rsidRPr="00EE6C5F">
        <w:rPr>
          <w:sz w:val="24"/>
          <w:szCs w:val="24"/>
        </w:rPr>
        <w:t xml:space="preserve"> boru alımı için Otlukbeli Köylere Hizmet Götürme Birliği hesaplarına 25.000,00 TL. ödeneğin gönderilmesine</w:t>
      </w:r>
      <w:r w:rsidRPr="00EE6C5F">
        <w:rPr>
          <w:color w:val="000000"/>
          <w:sz w:val="24"/>
          <w:szCs w:val="24"/>
        </w:rPr>
        <w:t>,</w:t>
      </w:r>
    </w:p>
    <w:p w14:paraId="673E117F" w14:textId="77777777" w:rsidR="008E513B" w:rsidRPr="00803543" w:rsidRDefault="008E513B" w:rsidP="008E513B">
      <w:pPr>
        <w:ind w:firstLine="708"/>
        <w:jc w:val="both"/>
        <w:rPr>
          <w:sz w:val="24"/>
          <w:szCs w:val="24"/>
        </w:rPr>
      </w:pPr>
      <w:r w:rsidRPr="00EE6C5F">
        <w:rPr>
          <w:sz w:val="24"/>
          <w:szCs w:val="24"/>
        </w:rPr>
        <w:t>İl Genel Meclisi’nin 02.12.2020</w:t>
      </w:r>
      <w:r w:rsidRPr="00AB213B">
        <w:rPr>
          <w:sz w:val="24"/>
          <w:szCs w:val="24"/>
        </w:rPr>
        <w:t xml:space="preserve"> tarihli</w:t>
      </w:r>
      <w:r w:rsidRPr="00803543">
        <w:rPr>
          <w:sz w:val="24"/>
          <w:szCs w:val="24"/>
        </w:rPr>
        <w:t xml:space="preserve"> birleşiminde mevcudun oy birliğiyle karar verildi. </w:t>
      </w:r>
    </w:p>
    <w:p w14:paraId="53321B7D" w14:textId="77777777" w:rsidR="008E513B" w:rsidRDefault="008E513B" w:rsidP="008E513B">
      <w:pPr>
        <w:jc w:val="both"/>
        <w:rPr>
          <w:b/>
          <w:sz w:val="24"/>
          <w:szCs w:val="24"/>
        </w:rPr>
      </w:pPr>
    </w:p>
    <w:p w14:paraId="445568E5" w14:textId="77777777" w:rsidR="008E513B" w:rsidRPr="00803543" w:rsidRDefault="008E513B" w:rsidP="008E513B">
      <w:pPr>
        <w:jc w:val="both"/>
        <w:rPr>
          <w:b/>
          <w:sz w:val="24"/>
          <w:szCs w:val="24"/>
        </w:rPr>
      </w:pPr>
    </w:p>
    <w:p w14:paraId="1BA5F4E8" w14:textId="77777777" w:rsidR="008E513B" w:rsidRPr="00E73B0F" w:rsidRDefault="008E513B" w:rsidP="008E513B">
      <w:pPr>
        <w:jc w:val="both"/>
        <w:rPr>
          <w:b/>
          <w:sz w:val="24"/>
          <w:szCs w:val="24"/>
        </w:rPr>
      </w:pPr>
    </w:p>
    <w:p w14:paraId="48B12858" w14:textId="77777777" w:rsidR="008E513B" w:rsidRDefault="008E513B" w:rsidP="008E513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5F77880" w14:textId="08550FD4" w:rsidR="008E513B" w:rsidRDefault="008E513B" w:rsidP="008E513B">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424CF874" w14:textId="1DE45C13" w:rsidR="008E513B" w:rsidRDefault="008E513B" w:rsidP="008E513B">
      <w:pPr>
        <w:rPr>
          <w:b/>
          <w:sz w:val="24"/>
        </w:rPr>
      </w:pPr>
    </w:p>
    <w:p w14:paraId="5CAD07E3" w14:textId="75147823" w:rsidR="008E513B" w:rsidRDefault="008E513B" w:rsidP="008E513B">
      <w:pPr>
        <w:rPr>
          <w:b/>
          <w:sz w:val="24"/>
        </w:rPr>
      </w:pPr>
    </w:p>
    <w:p w14:paraId="2D51CD67" w14:textId="3641B778" w:rsidR="008E513B" w:rsidRDefault="008E513B" w:rsidP="008E513B">
      <w:pPr>
        <w:rPr>
          <w:b/>
          <w:sz w:val="24"/>
        </w:rPr>
      </w:pPr>
    </w:p>
    <w:p w14:paraId="12284246" w14:textId="2D833C71" w:rsidR="008E513B" w:rsidRDefault="008E513B" w:rsidP="008E513B">
      <w:pPr>
        <w:rPr>
          <w:b/>
          <w:sz w:val="24"/>
        </w:rPr>
      </w:pPr>
    </w:p>
    <w:p w14:paraId="1EB279B1" w14:textId="3FF34F72" w:rsidR="008E513B" w:rsidRDefault="008E513B" w:rsidP="008E513B">
      <w:pPr>
        <w:rPr>
          <w:b/>
          <w:sz w:val="24"/>
        </w:rPr>
      </w:pPr>
    </w:p>
    <w:p w14:paraId="743BA193" w14:textId="2EB28A73" w:rsidR="008E513B" w:rsidRDefault="008E513B" w:rsidP="008E513B">
      <w:pPr>
        <w:rPr>
          <w:b/>
          <w:sz w:val="24"/>
        </w:rPr>
      </w:pPr>
    </w:p>
    <w:p w14:paraId="127635F9" w14:textId="5C013CEA" w:rsidR="008E513B" w:rsidRDefault="008E513B" w:rsidP="008E513B">
      <w:pPr>
        <w:rPr>
          <w:b/>
          <w:sz w:val="24"/>
        </w:rPr>
      </w:pPr>
    </w:p>
    <w:p w14:paraId="368AC456" w14:textId="049ADD3B" w:rsidR="008E513B" w:rsidRDefault="008E513B" w:rsidP="008E513B">
      <w:pPr>
        <w:rPr>
          <w:b/>
          <w:sz w:val="24"/>
        </w:rPr>
      </w:pPr>
    </w:p>
    <w:p w14:paraId="4425C692" w14:textId="783FBA55" w:rsidR="008E513B" w:rsidRDefault="008E513B" w:rsidP="008E513B">
      <w:pPr>
        <w:rPr>
          <w:b/>
          <w:sz w:val="24"/>
        </w:rPr>
      </w:pPr>
    </w:p>
    <w:p w14:paraId="3FDC5347" w14:textId="0273A323" w:rsidR="008E513B" w:rsidRDefault="008E513B" w:rsidP="008E513B">
      <w:pPr>
        <w:rPr>
          <w:b/>
          <w:sz w:val="24"/>
        </w:rPr>
      </w:pPr>
    </w:p>
    <w:p w14:paraId="29462F1D" w14:textId="048A2443" w:rsidR="008E513B" w:rsidRDefault="008E513B" w:rsidP="008E513B">
      <w:pPr>
        <w:rPr>
          <w:b/>
          <w:sz w:val="24"/>
        </w:rPr>
      </w:pPr>
    </w:p>
    <w:p w14:paraId="429DD5B6" w14:textId="3C1C89E0" w:rsidR="008E513B" w:rsidRDefault="008E513B" w:rsidP="008E513B">
      <w:pPr>
        <w:rPr>
          <w:b/>
          <w:sz w:val="24"/>
        </w:rPr>
      </w:pPr>
    </w:p>
    <w:p w14:paraId="2DE2194A" w14:textId="55F0E73A" w:rsidR="008E513B" w:rsidRDefault="008E513B" w:rsidP="008E513B">
      <w:pPr>
        <w:rPr>
          <w:b/>
          <w:sz w:val="24"/>
        </w:rPr>
      </w:pPr>
    </w:p>
    <w:p w14:paraId="15E37084" w14:textId="516046A1" w:rsidR="008E513B" w:rsidRDefault="008E513B" w:rsidP="008E513B">
      <w:pPr>
        <w:rPr>
          <w:b/>
          <w:sz w:val="24"/>
        </w:rPr>
      </w:pPr>
    </w:p>
    <w:p w14:paraId="75825DAF" w14:textId="2551028E" w:rsidR="008E513B" w:rsidRDefault="008E513B" w:rsidP="008E513B">
      <w:pPr>
        <w:rPr>
          <w:b/>
          <w:sz w:val="24"/>
        </w:rPr>
      </w:pPr>
    </w:p>
    <w:p w14:paraId="2FDBBE5B" w14:textId="1C226873" w:rsidR="008E513B" w:rsidRDefault="008E513B" w:rsidP="008E513B">
      <w:pPr>
        <w:rPr>
          <w:b/>
          <w:sz w:val="24"/>
        </w:rPr>
      </w:pPr>
    </w:p>
    <w:p w14:paraId="6F0DD0E0" w14:textId="00131E0F" w:rsidR="008E513B" w:rsidRDefault="008E513B" w:rsidP="008E513B">
      <w:pPr>
        <w:rPr>
          <w:b/>
          <w:sz w:val="24"/>
        </w:rPr>
      </w:pPr>
    </w:p>
    <w:p w14:paraId="7874E283" w14:textId="3722BD38" w:rsidR="008E513B" w:rsidRDefault="008E513B" w:rsidP="008E513B">
      <w:pPr>
        <w:rPr>
          <w:b/>
          <w:sz w:val="24"/>
        </w:rPr>
      </w:pPr>
    </w:p>
    <w:p w14:paraId="4AC1D7BF" w14:textId="097EA264" w:rsidR="008E513B" w:rsidRDefault="008E513B" w:rsidP="008E513B">
      <w:pPr>
        <w:rPr>
          <w:b/>
          <w:sz w:val="24"/>
        </w:rPr>
      </w:pPr>
    </w:p>
    <w:p w14:paraId="5A288E4C" w14:textId="60E7EDBF" w:rsidR="008E513B" w:rsidRDefault="008E513B" w:rsidP="008E513B">
      <w:pPr>
        <w:rPr>
          <w:b/>
          <w:sz w:val="24"/>
        </w:rPr>
      </w:pPr>
    </w:p>
    <w:p w14:paraId="3C98A70E" w14:textId="474DA8CA" w:rsidR="008E513B" w:rsidRDefault="008E513B" w:rsidP="008E513B">
      <w:pPr>
        <w:rPr>
          <w:b/>
          <w:sz w:val="24"/>
        </w:rPr>
      </w:pPr>
    </w:p>
    <w:p w14:paraId="09512C05" w14:textId="0A127F1B" w:rsidR="008E513B" w:rsidRDefault="008E513B" w:rsidP="008E513B">
      <w:pPr>
        <w:rPr>
          <w:b/>
          <w:sz w:val="24"/>
        </w:rPr>
      </w:pPr>
    </w:p>
    <w:p w14:paraId="5AC67819" w14:textId="77777777" w:rsidR="008E513B" w:rsidRDefault="008E513B" w:rsidP="008E513B">
      <w:pPr>
        <w:jc w:val="center"/>
        <w:rPr>
          <w:b/>
          <w:sz w:val="24"/>
        </w:rPr>
      </w:pPr>
      <w:r>
        <w:rPr>
          <w:b/>
          <w:sz w:val="24"/>
        </w:rPr>
        <w:lastRenderedPageBreak/>
        <w:t>T.C.</w:t>
      </w:r>
    </w:p>
    <w:p w14:paraId="0AFA42E8" w14:textId="77777777" w:rsidR="008E513B" w:rsidRDefault="008E513B" w:rsidP="008E513B">
      <w:pPr>
        <w:jc w:val="center"/>
        <w:rPr>
          <w:b/>
          <w:sz w:val="24"/>
        </w:rPr>
      </w:pPr>
      <w:r>
        <w:rPr>
          <w:b/>
          <w:sz w:val="24"/>
        </w:rPr>
        <w:t>ERZİNCAN İLİ</w:t>
      </w:r>
    </w:p>
    <w:p w14:paraId="3DE5805E" w14:textId="77777777" w:rsidR="008E513B" w:rsidRDefault="008E513B" w:rsidP="008E513B">
      <w:pPr>
        <w:jc w:val="center"/>
        <w:rPr>
          <w:b/>
          <w:sz w:val="24"/>
        </w:rPr>
      </w:pPr>
      <w:r>
        <w:rPr>
          <w:b/>
          <w:sz w:val="24"/>
        </w:rPr>
        <w:t>İL GENEL MECLİSİ BAŞKANLIĞI</w:t>
      </w:r>
    </w:p>
    <w:p w14:paraId="287A77EE" w14:textId="77777777" w:rsidR="008E513B" w:rsidRDefault="008E513B" w:rsidP="008E513B">
      <w:pPr>
        <w:jc w:val="center"/>
        <w:rPr>
          <w:b/>
          <w:sz w:val="24"/>
        </w:rPr>
      </w:pPr>
    </w:p>
    <w:p w14:paraId="7D57C0DF" w14:textId="77777777" w:rsidR="008E513B" w:rsidRPr="00D522FD" w:rsidRDefault="008E513B" w:rsidP="008E513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A8F1BEE" w14:textId="77777777" w:rsidR="008E513B" w:rsidRDefault="008E513B" w:rsidP="008E513B">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247</w:t>
      </w:r>
    </w:p>
    <w:p w14:paraId="4F2F491C" w14:textId="77777777" w:rsidR="008E513B" w:rsidRPr="00956ACE" w:rsidRDefault="008E513B" w:rsidP="008E513B">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02.12.2020</w:t>
      </w:r>
      <w:r>
        <w:rPr>
          <w:b/>
          <w:sz w:val="24"/>
        </w:rPr>
        <w:tab/>
      </w:r>
      <w:r>
        <w:rPr>
          <w:b/>
          <w:sz w:val="24"/>
        </w:rPr>
        <w:tab/>
      </w:r>
      <w:r>
        <w:rPr>
          <w:b/>
          <w:sz w:val="24"/>
        </w:rPr>
        <w:tab/>
      </w:r>
      <w:r>
        <w:rPr>
          <w:b/>
          <w:sz w:val="24"/>
        </w:rPr>
        <w:tab/>
        <w:t>Karar Tarihi</w:t>
      </w:r>
      <w:r>
        <w:rPr>
          <w:b/>
          <w:sz w:val="24"/>
        </w:rPr>
        <w:tab/>
        <w:t>: 02.12.2020</w:t>
      </w:r>
      <w:r>
        <w:rPr>
          <w:sz w:val="24"/>
        </w:rPr>
        <w:tab/>
        <w:t xml:space="preserve">  </w:t>
      </w:r>
      <w:r>
        <w:rPr>
          <w:b/>
          <w:bCs/>
          <w:sz w:val="24"/>
        </w:rPr>
        <w:t xml:space="preserve">                                                                                    </w:t>
      </w:r>
    </w:p>
    <w:p w14:paraId="6414943B" w14:textId="77777777" w:rsidR="008E513B" w:rsidRDefault="008E513B" w:rsidP="008E513B">
      <w:pPr>
        <w:ind w:left="2124" w:hanging="2124"/>
        <w:jc w:val="both"/>
        <w:rPr>
          <w:b/>
          <w:sz w:val="24"/>
          <w:szCs w:val="24"/>
        </w:rPr>
      </w:pPr>
    </w:p>
    <w:p w14:paraId="04878C34" w14:textId="77777777" w:rsidR="008E513B" w:rsidRPr="003A08A1" w:rsidRDefault="008E513B" w:rsidP="008E513B">
      <w:pPr>
        <w:jc w:val="both"/>
        <w:rPr>
          <w:b/>
          <w:sz w:val="24"/>
          <w:szCs w:val="24"/>
        </w:rPr>
      </w:pPr>
      <w:r w:rsidRPr="00956E3B">
        <w:rPr>
          <w:b/>
          <w:bCs/>
          <w:sz w:val="24"/>
          <w:szCs w:val="24"/>
        </w:rPr>
        <w:t>Konu</w:t>
      </w:r>
      <w:r>
        <w:tab/>
      </w:r>
      <w:r>
        <w:tab/>
      </w:r>
      <w:r>
        <w:tab/>
      </w:r>
      <w:r w:rsidRPr="00394B67">
        <w:t>:</w:t>
      </w:r>
      <w:r>
        <w:t xml:space="preserve"> </w:t>
      </w:r>
      <w:r>
        <w:rPr>
          <w:b/>
          <w:sz w:val="24"/>
          <w:szCs w:val="24"/>
        </w:rPr>
        <w:t>Sosyal Denge Tazminatı</w:t>
      </w:r>
      <w:r w:rsidRPr="003A08A1">
        <w:rPr>
          <w:b/>
          <w:sz w:val="24"/>
          <w:szCs w:val="24"/>
        </w:rPr>
        <w:t xml:space="preserve"> </w:t>
      </w:r>
      <w:proofErr w:type="spellStart"/>
      <w:r w:rsidRPr="003A08A1">
        <w:rPr>
          <w:b/>
          <w:sz w:val="24"/>
          <w:szCs w:val="24"/>
        </w:rPr>
        <w:t>Hk</w:t>
      </w:r>
      <w:proofErr w:type="spellEnd"/>
      <w:r w:rsidRPr="003A08A1">
        <w:rPr>
          <w:b/>
          <w:sz w:val="24"/>
          <w:szCs w:val="24"/>
        </w:rPr>
        <w:t>.</w:t>
      </w:r>
    </w:p>
    <w:p w14:paraId="5F1A6887" w14:textId="77777777" w:rsidR="008E513B" w:rsidRPr="0000667F" w:rsidRDefault="008E513B" w:rsidP="008E513B">
      <w:pPr>
        <w:jc w:val="both"/>
        <w:rPr>
          <w:b/>
          <w:sz w:val="24"/>
          <w:szCs w:val="24"/>
        </w:rPr>
      </w:pPr>
    </w:p>
    <w:p w14:paraId="1328E161" w14:textId="77777777" w:rsidR="008E513B" w:rsidRDefault="008E513B" w:rsidP="008E513B">
      <w:pPr>
        <w:pStyle w:val="Balk1"/>
      </w:pPr>
      <w:proofErr w:type="gramStart"/>
      <w:r>
        <w:t>K  A</w:t>
      </w:r>
      <w:proofErr w:type="gramEnd"/>
      <w:r>
        <w:t xml:space="preserve">  R  A  R</w:t>
      </w:r>
    </w:p>
    <w:p w14:paraId="225B1404" w14:textId="77777777" w:rsidR="008E513B" w:rsidRPr="00711013" w:rsidRDefault="008E513B" w:rsidP="008E513B">
      <w:pPr>
        <w:jc w:val="both"/>
        <w:rPr>
          <w:sz w:val="24"/>
          <w:szCs w:val="24"/>
        </w:rPr>
      </w:pPr>
    </w:p>
    <w:p w14:paraId="1B1BA5C3" w14:textId="77777777" w:rsidR="008E513B" w:rsidRPr="008E0242" w:rsidRDefault="008E513B" w:rsidP="008E513B">
      <w:pPr>
        <w:pStyle w:val="GvdeMetniGirintisi"/>
        <w:rPr>
          <w:sz w:val="22"/>
          <w:szCs w:val="22"/>
        </w:rPr>
      </w:pPr>
      <w:r w:rsidRPr="008E0242">
        <w:rPr>
          <w:sz w:val="22"/>
          <w:szCs w:val="22"/>
        </w:rPr>
        <w:t>İl Genel Meclis Başkanlığına Vilayet Makamından havaleli 16.11.2020 tarih ve E-79619436-900-12001 sayılı Sosyal Denge Tazminatı konulu teklifi yazısı okunup incelendi.</w:t>
      </w:r>
    </w:p>
    <w:p w14:paraId="0EB2E82F" w14:textId="77777777" w:rsidR="008E513B" w:rsidRPr="008E0242" w:rsidRDefault="008E513B" w:rsidP="008E513B">
      <w:pPr>
        <w:pStyle w:val="GvdeMetniGirintisi"/>
        <w:tabs>
          <w:tab w:val="left" w:pos="4338"/>
        </w:tabs>
        <w:rPr>
          <w:sz w:val="22"/>
          <w:szCs w:val="22"/>
        </w:rPr>
      </w:pPr>
      <w:r w:rsidRPr="008E0242">
        <w:rPr>
          <w:sz w:val="22"/>
          <w:szCs w:val="22"/>
        </w:rPr>
        <w:t>Yapılan Müzakereler neticesinde;</w:t>
      </w:r>
    </w:p>
    <w:p w14:paraId="00820B59" w14:textId="77777777" w:rsidR="008E513B" w:rsidRPr="008E0242" w:rsidRDefault="008E513B" w:rsidP="008E513B">
      <w:pPr>
        <w:ind w:firstLine="708"/>
        <w:jc w:val="both"/>
        <w:rPr>
          <w:color w:val="000000"/>
          <w:sz w:val="22"/>
          <w:szCs w:val="22"/>
        </w:rPr>
      </w:pPr>
      <w:r w:rsidRPr="008E0242">
        <w:rPr>
          <w:color w:val="000000"/>
          <w:sz w:val="22"/>
          <w:szCs w:val="22"/>
        </w:rPr>
        <w:t xml:space="preserve">4688 Sayılı </w:t>
      </w:r>
      <w:r w:rsidRPr="008E0242">
        <w:rPr>
          <w:b/>
          <w:color w:val="000000"/>
          <w:sz w:val="22"/>
          <w:szCs w:val="22"/>
        </w:rPr>
        <w:t xml:space="preserve">Kamu Görevlileri Sendikaları </w:t>
      </w:r>
      <w:proofErr w:type="gramStart"/>
      <w:r w:rsidRPr="008E0242">
        <w:rPr>
          <w:b/>
          <w:color w:val="000000"/>
          <w:sz w:val="22"/>
          <w:szCs w:val="22"/>
        </w:rPr>
        <w:t>Ve</w:t>
      </w:r>
      <w:proofErr w:type="gramEnd"/>
      <w:r w:rsidRPr="008E0242">
        <w:rPr>
          <w:b/>
          <w:color w:val="000000"/>
          <w:sz w:val="22"/>
          <w:szCs w:val="22"/>
        </w:rPr>
        <w:t xml:space="preserve"> Toplu Sözleşme Kanunu</w:t>
      </w:r>
      <w:r w:rsidRPr="008E0242">
        <w:rPr>
          <w:color w:val="000000"/>
          <w:sz w:val="22"/>
          <w:szCs w:val="22"/>
        </w:rPr>
        <w:t>’nun Mahalli İdarelerde Sözleşme İmzalanması başlıklı;</w:t>
      </w:r>
    </w:p>
    <w:p w14:paraId="17FA189F" w14:textId="77777777" w:rsidR="008E513B" w:rsidRPr="008E0242" w:rsidRDefault="008E513B" w:rsidP="008E513B">
      <w:pPr>
        <w:jc w:val="both"/>
        <w:rPr>
          <w:color w:val="000000"/>
          <w:sz w:val="22"/>
          <w:szCs w:val="22"/>
        </w:rPr>
      </w:pPr>
      <w:r w:rsidRPr="008E0242">
        <w:rPr>
          <w:b/>
          <w:color w:val="000000"/>
          <w:sz w:val="22"/>
          <w:szCs w:val="22"/>
        </w:rPr>
        <w:t xml:space="preserve">         </w:t>
      </w:r>
      <w:r w:rsidRPr="008E0242">
        <w:rPr>
          <w:b/>
          <w:color w:val="000000"/>
          <w:sz w:val="22"/>
          <w:szCs w:val="22"/>
        </w:rPr>
        <w:tab/>
        <w:t xml:space="preserve">Madde 32 – (Değişik: 4/4/2012-6289/22 </w:t>
      </w:r>
      <w:proofErr w:type="spellStart"/>
      <w:r w:rsidRPr="008E0242">
        <w:rPr>
          <w:b/>
          <w:color w:val="000000"/>
          <w:sz w:val="22"/>
          <w:szCs w:val="22"/>
        </w:rPr>
        <w:t>md.</w:t>
      </w:r>
      <w:proofErr w:type="spellEnd"/>
      <w:r w:rsidRPr="008E0242">
        <w:rPr>
          <w:b/>
          <w:color w:val="000000"/>
          <w:sz w:val="22"/>
          <w:szCs w:val="22"/>
        </w:rPr>
        <w:t>) </w:t>
      </w:r>
      <w:r w:rsidRPr="008E0242">
        <w:rPr>
          <w:color w:val="000000"/>
          <w:sz w:val="22"/>
          <w:szCs w:val="22"/>
        </w:rPr>
        <w:t>"27/6/1989 tarihli ve 375 sayılı Kanun Hükmünde Kararnamenin ek 15 inci maddesi hükümleri çerçevesinde sosyal denge tazminatının ödenmesine belediyelerde belediye başkanının teklifi üzerine belediye meclisince, il özel idaresinde valinin teklifi üzerine il genel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il özel idaresinde vali arasında toplu sözleşme sürecinin tamamlanmasını izleyen üç ay içerisinde sözleşme yapılabilir. Bu sözleşme bu Kanunun uygulanması bakımından toplu sözleşme sayılmaz ve bu kapsamda Kamu Görevlileri Hakem Kuruluna başvurulamaz.</w:t>
      </w:r>
    </w:p>
    <w:p w14:paraId="708F4395" w14:textId="77777777" w:rsidR="008E513B" w:rsidRPr="008E0242" w:rsidRDefault="008E513B" w:rsidP="008E513B">
      <w:pPr>
        <w:jc w:val="both"/>
        <w:rPr>
          <w:color w:val="000000"/>
          <w:sz w:val="22"/>
          <w:szCs w:val="22"/>
        </w:rPr>
      </w:pPr>
      <w:r w:rsidRPr="008E0242">
        <w:rPr>
          <w:color w:val="000000"/>
          <w:sz w:val="22"/>
          <w:szCs w:val="22"/>
        </w:rPr>
        <w:t>        </w:t>
      </w:r>
      <w:r w:rsidRPr="008E0242">
        <w:rPr>
          <w:color w:val="000000"/>
          <w:sz w:val="22"/>
          <w:szCs w:val="22"/>
        </w:rPr>
        <w:tab/>
        <w:t>Yapılacak sözleşme, toplu sözleşme dönemi ile sınırlı olarak uygulanır ve sözleşme süresi hiçbir şekilde izleyen mahalli idareler genel seçimi tarihini geçemez. Mahalli idareler genel seçim tarihini izleyen üç ay içerisinde de toplu sözleşme dönemiyle sınırlı olmak üzere sözleşme yapılabilir. Bu sözleşmeye dayanılarak yapılan ödemeler kazanılmış hak sayılmaz.</w:t>
      </w:r>
    </w:p>
    <w:p w14:paraId="43209CD5" w14:textId="77777777" w:rsidR="008E513B" w:rsidRPr="008E0242" w:rsidRDefault="008E513B" w:rsidP="008E513B">
      <w:pPr>
        <w:jc w:val="both"/>
        <w:rPr>
          <w:color w:val="000000"/>
          <w:sz w:val="22"/>
          <w:szCs w:val="22"/>
        </w:rPr>
      </w:pPr>
      <w:r w:rsidRPr="008E0242">
        <w:rPr>
          <w:color w:val="000000"/>
          <w:sz w:val="22"/>
          <w:szCs w:val="22"/>
        </w:rPr>
        <w:t>        </w:t>
      </w:r>
      <w:r w:rsidRPr="008E0242">
        <w:rPr>
          <w:color w:val="000000"/>
          <w:sz w:val="22"/>
          <w:szCs w:val="22"/>
        </w:rPr>
        <w:tab/>
        <w:t xml:space="preserve">İlgili mahalli idarenin; vadesi geçmiş vergi, sosyal güvenlik primi ile Hazine Müsteşarlığına olan borç toplamının gerçekleşen en son yıl bütçe gelirlerinin yüzde onunu aşması, ödeme süresi geçtiği halde ödenmemiş aylık ve ücret borcu bulunması veya gerçekleşen en son yıla ilişkin toplam personel giderinin, gerçekleşen en son yıl bütçe gelirlerinin belediyelerde yüzde otuzunu, il özel idaresinde yüzde </w:t>
      </w:r>
      <w:proofErr w:type="spellStart"/>
      <w:r w:rsidRPr="008E0242">
        <w:rPr>
          <w:color w:val="000000"/>
          <w:sz w:val="22"/>
          <w:szCs w:val="22"/>
        </w:rPr>
        <w:t>yirmibeşini</w:t>
      </w:r>
      <w:proofErr w:type="spellEnd"/>
      <w:r w:rsidRPr="008E0242">
        <w:rPr>
          <w:color w:val="000000"/>
          <w:sz w:val="22"/>
          <w:szCs w:val="22"/>
        </w:rPr>
        <w:t xml:space="preserve"> aşması hallerinde bu madde kapsamında sözleşme yapılamaz. Sözleşmenin yapılmasından sonra bu koşulların oluşması durumunda mevcut sözleşme kendiliğinden hükümsüz kalır." hükmü yer almaktadır.</w:t>
      </w:r>
      <w:r w:rsidRPr="008E0242">
        <w:rPr>
          <w:color w:val="000000"/>
          <w:sz w:val="22"/>
          <w:szCs w:val="22"/>
        </w:rPr>
        <w:br/>
        <w:t>        </w:t>
      </w:r>
      <w:r w:rsidRPr="008E0242">
        <w:rPr>
          <w:color w:val="000000"/>
          <w:sz w:val="22"/>
          <w:szCs w:val="22"/>
        </w:rPr>
        <w:tab/>
      </w:r>
      <w:r w:rsidRPr="008E0242">
        <w:rPr>
          <w:b/>
          <w:color w:val="000000"/>
          <w:sz w:val="22"/>
          <w:szCs w:val="22"/>
        </w:rPr>
        <w:t>Yerel Yönetim Hizmet Koluna İlişkin Mali Ve Sosyal Haklara Dair Toplu Sözleşmesinin</w:t>
      </w:r>
      <w:r w:rsidRPr="008E0242">
        <w:rPr>
          <w:color w:val="000000"/>
          <w:sz w:val="22"/>
          <w:szCs w:val="22"/>
        </w:rPr>
        <w:t xml:space="preserve"> “Sosyal denge tazminatı” başlığı altındaki 5. maddesinin 1. fıkrasında;</w:t>
      </w:r>
      <w:r w:rsidRPr="008E0242">
        <w:rPr>
          <w:b/>
          <w:color w:val="000000"/>
          <w:sz w:val="22"/>
          <w:szCs w:val="22"/>
        </w:rPr>
        <w:t xml:space="preserve"> “</w:t>
      </w:r>
      <w:r w:rsidRPr="008E0242">
        <w:rPr>
          <w:color w:val="000000"/>
          <w:sz w:val="22"/>
          <w:szCs w:val="22"/>
        </w:rPr>
        <w:t xml:space="preserve">Belediyeler ve bağlı kuruluşları ile il özel idarelerinin kadro ve pozisyonlarında istihdam edilen kamu görevlilerine, 4688 sayılı Kanunun 32 </w:t>
      </w:r>
      <w:proofErr w:type="spellStart"/>
      <w:r w:rsidRPr="008E0242">
        <w:rPr>
          <w:color w:val="000000"/>
          <w:sz w:val="22"/>
          <w:szCs w:val="22"/>
        </w:rPr>
        <w:t>nci</w:t>
      </w:r>
      <w:proofErr w:type="spellEnd"/>
      <w:r w:rsidRPr="008E0242">
        <w:rPr>
          <w:color w:val="000000"/>
          <w:sz w:val="22"/>
          <w:szCs w:val="22"/>
        </w:rPr>
        <w:t xml:space="preserve"> maddesinde yer alan usul ve esaslar çerçevesinde ödenebilecek sosyal denge tazminatı aylık tavan tutarı en yüksek Devlet memuru aylığının (ek gösterge dâhil) % 100’üdür. Sosyal denge tazminatının verilmesi yönünde yapılabilecek sözleşmelerde, tavan tutarı aşmamak kaydıyla ödenebilecek tazminatın aylık tutarı, görev yapılan birim ve iş hacmi, görevin önem ve güçlüğü, görev yerinin özelliği, çalışma süresi, kadro veya görev unvanı ile derecesi gibi kriterlere göre farklı olarak belirlenebilir.” denilmektedir.</w:t>
      </w:r>
    </w:p>
    <w:p w14:paraId="552D769D" w14:textId="77777777" w:rsidR="008E513B" w:rsidRPr="008E0242" w:rsidRDefault="008E513B" w:rsidP="008E513B">
      <w:pPr>
        <w:jc w:val="both"/>
        <w:rPr>
          <w:color w:val="000000"/>
          <w:sz w:val="22"/>
          <w:szCs w:val="22"/>
        </w:rPr>
      </w:pPr>
      <w:r w:rsidRPr="008E0242">
        <w:rPr>
          <w:color w:val="000000"/>
          <w:sz w:val="22"/>
          <w:szCs w:val="22"/>
        </w:rPr>
        <w:t>        </w:t>
      </w:r>
      <w:r w:rsidRPr="008E0242">
        <w:rPr>
          <w:color w:val="000000"/>
          <w:sz w:val="22"/>
          <w:szCs w:val="22"/>
        </w:rPr>
        <w:tab/>
        <w:t xml:space="preserve">Ayrıca, yukarıda anılan toplu sözleşmenin "Sosyal Denge Tazminatı Kriteri başlığı altındaki 4. maddesinin birinci fıkrasında "4688 Sayılı Kamu Görevlileri Sendikaları ve Toplu Sözleşme Kanunun </w:t>
      </w:r>
      <w:proofErr w:type="gramStart"/>
      <w:r w:rsidRPr="008E0242">
        <w:rPr>
          <w:color w:val="000000"/>
          <w:sz w:val="22"/>
          <w:szCs w:val="22"/>
        </w:rPr>
        <w:t xml:space="preserve">32 </w:t>
      </w:r>
      <w:proofErr w:type="spellStart"/>
      <w:r w:rsidRPr="008E0242">
        <w:rPr>
          <w:color w:val="000000"/>
          <w:sz w:val="22"/>
          <w:szCs w:val="22"/>
        </w:rPr>
        <w:t>nci</w:t>
      </w:r>
      <w:proofErr w:type="spellEnd"/>
      <w:proofErr w:type="gramEnd"/>
      <w:r w:rsidRPr="008E0242">
        <w:rPr>
          <w:color w:val="000000"/>
          <w:sz w:val="22"/>
          <w:szCs w:val="22"/>
        </w:rPr>
        <w:t xml:space="preserve"> Maddesinin üçüncü fıkrasında yer alan "yüzde </w:t>
      </w:r>
      <w:proofErr w:type="spellStart"/>
      <w:r w:rsidRPr="008E0242">
        <w:rPr>
          <w:color w:val="000000"/>
          <w:sz w:val="22"/>
          <w:szCs w:val="22"/>
        </w:rPr>
        <w:t>yirmibeşini</w:t>
      </w:r>
      <w:proofErr w:type="spellEnd"/>
      <w:r w:rsidRPr="008E0242">
        <w:rPr>
          <w:color w:val="000000"/>
          <w:sz w:val="22"/>
          <w:szCs w:val="22"/>
        </w:rPr>
        <w:t>" ibaresi "yüzde otuzu" olarak uygulanır." denilmektedir.</w:t>
      </w:r>
    </w:p>
    <w:p w14:paraId="4C2C39B4" w14:textId="77777777" w:rsidR="008E513B" w:rsidRPr="008E0242" w:rsidRDefault="008E513B" w:rsidP="008E513B">
      <w:pPr>
        <w:jc w:val="both"/>
        <w:rPr>
          <w:color w:val="000000"/>
          <w:sz w:val="22"/>
          <w:szCs w:val="22"/>
        </w:rPr>
      </w:pPr>
      <w:r w:rsidRPr="008E0242">
        <w:rPr>
          <w:color w:val="000000"/>
          <w:sz w:val="22"/>
          <w:szCs w:val="22"/>
        </w:rPr>
        <w:t>        </w:t>
      </w:r>
      <w:r w:rsidRPr="008E0242">
        <w:rPr>
          <w:color w:val="000000"/>
          <w:sz w:val="22"/>
          <w:szCs w:val="22"/>
        </w:rPr>
        <w:tab/>
        <w:t>Bu bağlamda; İl Genel Meclisinin 06.12.2019 tarih ve 255 sayılı kararına istinaden mahalli idareler genel seçimi tarihini geçmeyecek şekilde imzalanan ve 01.01.2020-31.12.2020 tarihleri arasını kapsayan sosyal denge sözleşmesi 31.12.2020 tarihinde sona erecektir.</w:t>
      </w:r>
    </w:p>
    <w:p w14:paraId="4F072868" w14:textId="77777777" w:rsidR="007844CD" w:rsidRPr="00C111D2" w:rsidRDefault="008E513B" w:rsidP="007844CD">
      <w:pPr>
        <w:jc w:val="both"/>
        <w:rPr>
          <w:sz w:val="22"/>
          <w:szCs w:val="22"/>
        </w:rPr>
      </w:pPr>
      <w:r w:rsidRPr="008E0242">
        <w:rPr>
          <w:color w:val="000000"/>
          <w:sz w:val="22"/>
          <w:szCs w:val="22"/>
        </w:rPr>
        <w:t>        </w:t>
      </w:r>
      <w:r w:rsidRPr="008E0242">
        <w:rPr>
          <w:color w:val="000000"/>
          <w:sz w:val="22"/>
          <w:szCs w:val="22"/>
        </w:rPr>
        <w:tab/>
      </w:r>
      <w:r w:rsidR="007844CD" w:rsidRPr="00C111D2">
        <w:rPr>
          <w:sz w:val="22"/>
          <w:szCs w:val="22"/>
        </w:rPr>
        <w:t xml:space="preserve">Bu nedenle; </w:t>
      </w:r>
      <w:r w:rsidR="007844CD" w:rsidRPr="00C111D2">
        <w:rPr>
          <w:color w:val="000000"/>
          <w:sz w:val="22"/>
          <w:szCs w:val="22"/>
        </w:rPr>
        <w:t xml:space="preserve">İl Özel İdaresinde 657 sayılı Devlet Memurları Kanununa tabi çalışan Memur personel ile </w:t>
      </w:r>
      <w:r w:rsidR="007844CD" w:rsidRPr="00C111D2">
        <w:rPr>
          <w:rFonts w:eastAsia="Calibri"/>
          <w:color w:val="000000"/>
          <w:sz w:val="22"/>
          <w:szCs w:val="22"/>
        </w:rPr>
        <w:t>5302 Sayılı İl Özel İdaresi Kanunu’nun 36. Maddesi, 5393 Sayılı Belediye Kanunu’nun 49. Maddesinin 3. Fıkrası</w:t>
      </w:r>
      <w:r w:rsidR="007844CD" w:rsidRPr="00C111D2">
        <w:rPr>
          <w:color w:val="000000"/>
          <w:sz w:val="22"/>
          <w:szCs w:val="22"/>
        </w:rPr>
        <w:t xml:space="preserve"> gereğince görev yapan Sözleşmeli Personele </w:t>
      </w:r>
      <w:r w:rsidR="007844CD">
        <w:rPr>
          <w:color w:val="000000"/>
          <w:sz w:val="22"/>
          <w:szCs w:val="22"/>
        </w:rPr>
        <w:t>01</w:t>
      </w:r>
      <w:r w:rsidR="007844CD" w:rsidRPr="00C111D2">
        <w:rPr>
          <w:color w:val="000000"/>
          <w:sz w:val="22"/>
          <w:szCs w:val="22"/>
        </w:rPr>
        <w:t>.</w:t>
      </w:r>
      <w:r w:rsidR="007844CD">
        <w:rPr>
          <w:color w:val="000000"/>
          <w:sz w:val="22"/>
          <w:szCs w:val="22"/>
        </w:rPr>
        <w:t>01</w:t>
      </w:r>
      <w:r w:rsidR="007844CD" w:rsidRPr="00C111D2">
        <w:rPr>
          <w:color w:val="000000"/>
          <w:sz w:val="22"/>
          <w:szCs w:val="22"/>
        </w:rPr>
        <w:t>.20</w:t>
      </w:r>
      <w:r w:rsidR="007844CD">
        <w:rPr>
          <w:color w:val="000000"/>
          <w:sz w:val="22"/>
          <w:szCs w:val="22"/>
        </w:rPr>
        <w:t xml:space="preserve">21 tarihinden geçerli olmak üzere ilk yapılacak Mahalli İdareler seçimlerine kadar en yüksek Devlet memuru maaşının yüzdesel oranına göre </w:t>
      </w:r>
      <w:r w:rsidR="007844CD" w:rsidRPr="008F406E">
        <w:rPr>
          <w:sz w:val="22"/>
          <w:szCs w:val="22"/>
        </w:rPr>
        <w:t>Sosyal Denge Tazminatı ödenmesi</w:t>
      </w:r>
      <w:r w:rsidR="007844CD">
        <w:rPr>
          <w:sz w:val="22"/>
          <w:szCs w:val="22"/>
        </w:rPr>
        <w:t>ne</w:t>
      </w:r>
      <w:r w:rsidR="007844CD" w:rsidRPr="008F406E">
        <w:rPr>
          <w:sz w:val="22"/>
          <w:szCs w:val="22"/>
        </w:rPr>
        <w:t xml:space="preserve"> ve yetkili sendika veya sendikalar ile Sosyal Denge sözleşmesi imzalamak üzere Üst Yönetici Sıfatıy</w:t>
      </w:r>
      <w:r w:rsidR="007844CD">
        <w:rPr>
          <w:sz w:val="22"/>
          <w:szCs w:val="22"/>
        </w:rPr>
        <w:t>la İl Valisine yetki verilmesine</w:t>
      </w:r>
      <w:r w:rsidR="007844CD" w:rsidRPr="0066658F">
        <w:rPr>
          <w:sz w:val="22"/>
          <w:szCs w:val="22"/>
        </w:rPr>
        <w:t>,,</w:t>
      </w:r>
    </w:p>
    <w:p w14:paraId="5F22C04B" w14:textId="60A6040F" w:rsidR="008E513B" w:rsidRPr="008E0242" w:rsidRDefault="008E513B" w:rsidP="008E513B">
      <w:pPr>
        <w:jc w:val="both"/>
        <w:rPr>
          <w:sz w:val="22"/>
          <w:szCs w:val="22"/>
        </w:rPr>
      </w:pPr>
      <w:r w:rsidRPr="008E0242">
        <w:rPr>
          <w:sz w:val="22"/>
          <w:szCs w:val="22"/>
        </w:rPr>
        <w:tab/>
        <w:t xml:space="preserve">İl Genel Meclisimizin 02.12.2020 tarihli birleşiminde mevcudun oy birliğiyle karar verildi. </w:t>
      </w:r>
    </w:p>
    <w:p w14:paraId="2065B71D" w14:textId="77777777" w:rsidR="008E513B" w:rsidRDefault="008E513B" w:rsidP="008E513B">
      <w:pPr>
        <w:jc w:val="both"/>
        <w:rPr>
          <w:sz w:val="24"/>
        </w:rPr>
      </w:pPr>
      <w:r>
        <w:rPr>
          <w:b/>
          <w:sz w:val="24"/>
        </w:rPr>
        <w:tab/>
        <w:t>Bekir YILDIZ</w:t>
      </w:r>
      <w:r>
        <w:rPr>
          <w:b/>
          <w:sz w:val="24"/>
        </w:rPr>
        <w:tab/>
        <w:t xml:space="preserve">                  Nurcan ÖZÇELİK                    Sakin SÖNMEZ                       </w:t>
      </w:r>
      <w:r>
        <w:rPr>
          <w:sz w:val="24"/>
        </w:rPr>
        <w:t xml:space="preserve">               </w:t>
      </w:r>
    </w:p>
    <w:p w14:paraId="02A2E6A2" w14:textId="0D036177" w:rsidR="008E513B" w:rsidRDefault="008E513B" w:rsidP="008E513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14:paraId="55BEDA16" w14:textId="15C15F41" w:rsidR="008E513B" w:rsidRDefault="008E513B" w:rsidP="008E513B">
      <w:pPr>
        <w:rPr>
          <w:b/>
          <w:sz w:val="24"/>
        </w:rPr>
      </w:pPr>
    </w:p>
    <w:p w14:paraId="1CC3E2C1" w14:textId="77777777" w:rsidR="008E513B" w:rsidRDefault="008E513B" w:rsidP="008E513B">
      <w:pPr>
        <w:jc w:val="center"/>
        <w:rPr>
          <w:b/>
          <w:sz w:val="24"/>
        </w:rPr>
      </w:pPr>
      <w:r>
        <w:rPr>
          <w:b/>
          <w:sz w:val="24"/>
        </w:rPr>
        <w:t>T.C.</w:t>
      </w:r>
    </w:p>
    <w:p w14:paraId="21DED829" w14:textId="77777777" w:rsidR="008E513B" w:rsidRDefault="008E513B" w:rsidP="008E513B">
      <w:pPr>
        <w:jc w:val="center"/>
        <w:rPr>
          <w:b/>
          <w:sz w:val="24"/>
        </w:rPr>
      </w:pPr>
      <w:r>
        <w:rPr>
          <w:b/>
          <w:sz w:val="24"/>
        </w:rPr>
        <w:t>ERZİNCAN İLİ</w:t>
      </w:r>
    </w:p>
    <w:p w14:paraId="7D1772C2" w14:textId="77777777" w:rsidR="008E513B" w:rsidRDefault="008E513B" w:rsidP="008E513B">
      <w:pPr>
        <w:jc w:val="center"/>
        <w:rPr>
          <w:b/>
          <w:sz w:val="24"/>
        </w:rPr>
      </w:pPr>
      <w:r>
        <w:rPr>
          <w:b/>
          <w:sz w:val="24"/>
        </w:rPr>
        <w:t>İL GENEL MECLİSİ BAŞKANLIĞI</w:t>
      </w:r>
    </w:p>
    <w:p w14:paraId="079A82D4" w14:textId="77777777" w:rsidR="008E513B" w:rsidRDefault="008E513B" w:rsidP="008E513B">
      <w:pPr>
        <w:jc w:val="center"/>
        <w:rPr>
          <w:b/>
          <w:sz w:val="24"/>
        </w:rPr>
      </w:pPr>
    </w:p>
    <w:p w14:paraId="4D99A65A" w14:textId="77777777" w:rsidR="008E513B" w:rsidRDefault="008E513B" w:rsidP="008E513B">
      <w:pPr>
        <w:jc w:val="center"/>
        <w:rPr>
          <w:b/>
          <w:sz w:val="24"/>
        </w:rPr>
      </w:pPr>
    </w:p>
    <w:p w14:paraId="1A8FB266" w14:textId="77777777" w:rsidR="008E513B" w:rsidRPr="00D522FD" w:rsidRDefault="008E513B" w:rsidP="008E513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5BBB585" w14:textId="77777777" w:rsidR="008E513B" w:rsidRDefault="008E513B" w:rsidP="008E513B">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248</w:t>
      </w:r>
    </w:p>
    <w:p w14:paraId="5D2F6736" w14:textId="77777777" w:rsidR="008E513B" w:rsidRPr="00956ACE" w:rsidRDefault="008E513B" w:rsidP="008E513B">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03.12.2020</w:t>
      </w:r>
      <w:r>
        <w:rPr>
          <w:b/>
          <w:sz w:val="24"/>
        </w:rPr>
        <w:tab/>
      </w:r>
      <w:r>
        <w:rPr>
          <w:b/>
          <w:sz w:val="24"/>
        </w:rPr>
        <w:tab/>
      </w:r>
      <w:r>
        <w:rPr>
          <w:b/>
          <w:sz w:val="24"/>
        </w:rPr>
        <w:tab/>
      </w:r>
      <w:r>
        <w:rPr>
          <w:b/>
          <w:sz w:val="24"/>
        </w:rPr>
        <w:tab/>
        <w:t>Karar Tarihi</w:t>
      </w:r>
      <w:r>
        <w:rPr>
          <w:b/>
          <w:sz w:val="24"/>
        </w:rPr>
        <w:tab/>
        <w:t>: 03.12.2020</w:t>
      </w:r>
      <w:r>
        <w:rPr>
          <w:sz w:val="24"/>
        </w:rPr>
        <w:tab/>
        <w:t xml:space="preserve">  </w:t>
      </w:r>
      <w:r>
        <w:rPr>
          <w:b/>
          <w:bCs/>
          <w:sz w:val="24"/>
        </w:rPr>
        <w:t xml:space="preserve">                                                                                    </w:t>
      </w:r>
    </w:p>
    <w:p w14:paraId="7E976FC9" w14:textId="77777777" w:rsidR="008E513B" w:rsidRDefault="008E513B" w:rsidP="008E513B">
      <w:pPr>
        <w:ind w:left="2124" w:hanging="2124"/>
        <w:jc w:val="both"/>
        <w:rPr>
          <w:b/>
          <w:sz w:val="24"/>
          <w:szCs w:val="24"/>
        </w:rPr>
      </w:pPr>
    </w:p>
    <w:p w14:paraId="12A864D0" w14:textId="77777777" w:rsidR="008E513B" w:rsidRPr="00263FA8" w:rsidRDefault="008E513B" w:rsidP="008E513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 xml:space="preserve">Önerge (Merkez Ekmekli ve </w:t>
      </w:r>
      <w:proofErr w:type="spellStart"/>
      <w:r>
        <w:rPr>
          <w:b/>
          <w:sz w:val="22"/>
          <w:szCs w:val="22"/>
        </w:rPr>
        <w:t>Elmaköy</w:t>
      </w:r>
      <w:proofErr w:type="spellEnd"/>
      <w:r>
        <w:rPr>
          <w:b/>
          <w:sz w:val="22"/>
          <w:szCs w:val="22"/>
        </w:rPr>
        <w:t xml:space="preserve"> Köyleri)</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61303D87" w14:textId="77777777" w:rsidR="008E513B" w:rsidRPr="002C315E" w:rsidRDefault="008E513B" w:rsidP="008E513B">
      <w:pPr>
        <w:ind w:left="2130" w:hanging="2130"/>
        <w:jc w:val="both"/>
        <w:rPr>
          <w:b/>
          <w:sz w:val="24"/>
          <w:szCs w:val="24"/>
        </w:rPr>
      </w:pPr>
      <w:r w:rsidRPr="002C315E">
        <w:rPr>
          <w:b/>
          <w:sz w:val="24"/>
          <w:szCs w:val="24"/>
        </w:rPr>
        <w:t xml:space="preserve"> </w:t>
      </w:r>
    </w:p>
    <w:p w14:paraId="12B54634" w14:textId="77777777" w:rsidR="008E513B" w:rsidRDefault="008E513B" w:rsidP="008E513B">
      <w:pPr>
        <w:jc w:val="both"/>
        <w:rPr>
          <w:b/>
          <w:sz w:val="24"/>
          <w:szCs w:val="24"/>
        </w:rPr>
      </w:pPr>
      <w:r w:rsidRPr="00940DED">
        <w:rPr>
          <w:b/>
          <w:sz w:val="24"/>
          <w:szCs w:val="24"/>
        </w:rPr>
        <w:t xml:space="preserve"> </w:t>
      </w:r>
    </w:p>
    <w:p w14:paraId="4F52EA6B" w14:textId="77777777" w:rsidR="008E513B" w:rsidRDefault="008E513B" w:rsidP="008E513B">
      <w:pPr>
        <w:ind w:left="2124"/>
        <w:jc w:val="both"/>
        <w:rPr>
          <w:b/>
          <w:sz w:val="24"/>
          <w:szCs w:val="24"/>
        </w:rPr>
      </w:pPr>
    </w:p>
    <w:p w14:paraId="3AF7E72F" w14:textId="77777777" w:rsidR="008E513B" w:rsidRPr="00940DED" w:rsidRDefault="008E513B" w:rsidP="008E513B">
      <w:pPr>
        <w:ind w:left="2124"/>
        <w:jc w:val="both"/>
        <w:rPr>
          <w:b/>
        </w:rPr>
      </w:pPr>
    </w:p>
    <w:p w14:paraId="536CC785" w14:textId="77777777" w:rsidR="008E513B" w:rsidRDefault="008E513B" w:rsidP="008E513B">
      <w:pPr>
        <w:pStyle w:val="Balk1"/>
      </w:pPr>
      <w:proofErr w:type="gramStart"/>
      <w:r>
        <w:t>K  A</w:t>
      </w:r>
      <w:proofErr w:type="gramEnd"/>
      <w:r>
        <w:t xml:space="preserve">  R  A  R</w:t>
      </w:r>
    </w:p>
    <w:p w14:paraId="0F2F242B" w14:textId="77777777" w:rsidR="008E513B" w:rsidRDefault="008E513B" w:rsidP="008E513B">
      <w:pPr>
        <w:jc w:val="both"/>
        <w:rPr>
          <w:sz w:val="24"/>
        </w:rPr>
      </w:pPr>
    </w:p>
    <w:p w14:paraId="1E8B39D9" w14:textId="77777777" w:rsidR="008E513B" w:rsidRDefault="008E513B" w:rsidP="008E513B">
      <w:pPr>
        <w:jc w:val="both"/>
        <w:rPr>
          <w:sz w:val="24"/>
          <w:szCs w:val="24"/>
        </w:rPr>
      </w:pPr>
    </w:p>
    <w:p w14:paraId="5E370476" w14:textId="77777777" w:rsidR="008E513B" w:rsidRPr="00037067" w:rsidRDefault="008E513B" w:rsidP="008E513B">
      <w:pPr>
        <w:jc w:val="both"/>
        <w:rPr>
          <w:sz w:val="24"/>
          <w:szCs w:val="24"/>
        </w:rPr>
      </w:pPr>
    </w:p>
    <w:p w14:paraId="7FB2F968" w14:textId="77777777" w:rsidR="008E513B" w:rsidRPr="00CD3D28" w:rsidRDefault="008E513B" w:rsidP="008E513B">
      <w:pPr>
        <w:pStyle w:val="GvdeMetniGirintisi"/>
      </w:pPr>
      <w:r w:rsidRPr="00CD3D28">
        <w:t xml:space="preserve">İl Genel Meclisi’nin Aralık </w:t>
      </w:r>
      <w:proofErr w:type="spellStart"/>
      <w:r w:rsidRPr="00CD3D28">
        <w:t>ay’ı</w:t>
      </w:r>
      <w:proofErr w:type="spellEnd"/>
      <w:r w:rsidRPr="00CD3D28">
        <w:t xml:space="preserve"> 3.birleşiminde; Merkez İlçe Temsilcileri Adnan YILMAZ ve Hüseyin </w:t>
      </w:r>
      <w:proofErr w:type="spellStart"/>
      <w:r w:rsidRPr="00CD3D28">
        <w:t>İLTER'in</w:t>
      </w:r>
      <w:proofErr w:type="spellEnd"/>
      <w:r w:rsidRPr="00CD3D28">
        <w:t xml:space="preserve"> 03.12.2020 tarihli vermiş oldukları ortak önerge okunup incelendi.</w:t>
      </w:r>
    </w:p>
    <w:p w14:paraId="1017031F" w14:textId="77777777" w:rsidR="008E513B" w:rsidRPr="00CD3D28" w:rsidRDefault="008E513B" w:rsidP="008E513B">
      <w:pPr>
        <w:pStyle w:val="GvdeMetniGirintisi"/>
      </w:pPr>
      <w:r w:rsidRPr="00CD3D28">
        <w:t>Yapılan müzakereler neticesinde;</w:t>
      </w:r>
    </w:p>
    <w:p w14:paraId="5DDF64F2" w14:textId="77777777" w:rsidR="008E513B" w:rsidRPr="00CD3D28" w:rsidRDefault="008E513B" w:rsidP="008E513B">
      <w:pPr>
        <w:ind w:firstLine="708"/>
        <w:jc w:val="both"/>
        <w:rPr>
          <w:sz w:val="24"/>
          <w:szCs w:val="24"/>
        </w:rPr>
      </w:pPr>
      <w:r w:rsidRPr="00CD3D28">
        <w:rPr>
          <w:sz w:val="24"/>
          <w:szCs w:val="24"/>
        </w:rPr>
        <w:t xml:space="preserve">5302 Sayılı İl Özel İdaresi Kanunu'nun 10. maddesi (a) bendi gereğince; İlimiz Merkez Ekmekli Köyü Bağlarbaşı ve </w:t>
      </w:r>
      <w:proofErr w:type="spellStart"/>
      <w:r w:rsidRPr="00CD3D28">
        <w:rPr>
          <w:sz w:val="24"/>
          <w:szCs w:val="24"/>
        </w:rPr>
        <w:t>Kirkoru</w:t>
      </w:r>
      <w:proofErr w:type="spellEnd"/>
      <w:r w:rsidRPr="00CD3D28">
        <w:rPr>
          <w:sz w:val="24"/>
          <w:szCs w:val="24"/>
        </w:rPr>
        <w:t xml:space="preserve"> mevkii ile </w:t>
      </w:r>
      <w:proofErr w:type="spellStart"/>
      <w:r w:rsidRPr="00CD3D28">
        <w:rPr>
          <w:sz w:val="24"/>
          <w:szCs w:val="24"/>
        </w:rPr>
        <w:t>Elmaköy</w:t>
      </w:r>
      <w:proofErr w:type="spellEnd"/>
      <w:r w:rsidRPr="00CD3D28">
        <w:rPr>
          <w:sz w:val="24"/>
          <w:szCs w:val="24"/>
        </w:rPr>
        <w:t xml:space="preserve"> Köyü Palanga mevkiinde olan yolların stabilize işlerinin İl Özel İdaresi araçları ile yapılmasına</w:t>
      </w:r>
      <w:r w:rsidRPr="00CD3D28">
        <w:rPr>
          <w:color w:val="000000"/>
          <w:sz w:val="24"/>
          <w:szCs w:val="24"/>
        </w:rPr>
        <w:t>,</w:t>
      </w:r>
    </w:p>
    <w:p w14:paraId="5E3089F4" w14:textId="77777777" w:rsidR="008E513B" w:rsidRPr="00803543" w:rsidRDefault="008E513B" w:rsidP="008E513B">
      <w:pPr>
        <w:ind w:firstLine="708"/>
        <w:jc w:val="both"/>
        <w:rPr>
          <w:sz w:val="24"/>
          <w:szCs w:val="24"/>
        </w:rPr>
      </w:pPr>
      <w:r w:rsidRPr="00CD3D28">
        <w:rPr>
          <w:sz w:val="24"/>
          <w:szCs w:val="24"/>
        </w:rPr>
        <w:t>İl Genel Meclisi’nin 03.12.2020 tarihli</w:t>
      </w:r>
      <w:r w:rsidRPr="00803543">
        <w:rPr>
          <w:sz w:val="24"/>
          <w:szCs w:val="24"/>
        </w:rPr>
        <w:t xml:space="preserve"> birleşiminde mevcudun oy birliğiyle karar verildi. </w:t>
      </w:r>
    </w:p>
    <w:p w14:paraId="07294104" w14:textId="77777777" w:rsidR="008E513B" w:rsidRDefault="008E513B" w:rsidP="008E513B">
      <w:pPr>
        <w:jc w:val="both"/>
        <w:rPr>
          <w:b/>
          <w:sz w:val="24"/>
          <w:szCs w:val="24"/>
        </w:rPr>
      </w:pPr>
    </w:p>
    <w:p w14:paraId="54AFF518" w14:textId="77777777" w:rsidR="008E513B" w:rsidRPr="00803543" w:rsidRDefault="008E513B" w:rsidP="008E513B">
      <w:pPr>
        <w:jc w:val="both"/>
        <w:rPr>
          <w:b/>
          <w:sz w:val="24"/>
          <w:szCs w:val="24"/>
        </w:rPr>
      </w:pPr>
    </w:p>
    <w:p w14:paraId="7D5A6DDC" w14:textId="77777777" w:rsidR="008E513B" w:rsidRPr="00E73B0F" w:rsidRDefault="008E513B" w:rsidP="008E513B">
      <w:pPr>
        <w:jc w:val="both"/>
        <w:rPr>
          <w:b/>
          <w:sz w:val="24"/>
          <w:szCs w:val="24"/>
        </w:rPr>
      </w:pPr>
    </w:p>
    <w:p w14:paraId="11359074" w14:textId="77777777" w:rsidR="008E513B" w:rsidRDefault="008E513B" w:rsidP="008E513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66FEB40" w14:textId="4EF36B9C" w:rsidR="008E513B" w:rsidRDefault="008E513B" w:rsidP="008E513B">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14:paraId="66331AD9" w14:textId="31A78F0E" w:rsidR="008E513B" w:rsidRDefault="008E513B" w:rsidP="008E513B">
      <w:pPr>
        <w:rPr>
          <w:b/>
          <w:sz w:val="24"/>
        </w:rPr>
      </w:pPr>
    </w:p>
    <w:p w14:paraId="0427CD6D" w14:textId="06009110" w:rsidR="001D3A71" w:rsidRDefault="001D3A71" w:rsidP="008E513B">
      <w:pPr>
        <w:rPr>
          <w:b/>
          <w:sz w:val="24"/>
        </w:rPr>
      </w:pPr>
    </w:p>
    <w:p w14:paraId="5EC9CAB5" w14:textId="7E726EEC" w:rsidR="001D3A71" w:rsidRDefault="001D3A71" w:rsidP="008E513B">
      <w:pPr>
        <w:rPr>
          <w:b/>
          <w:sz w:val="24"/>
        </w:rPr>
      </w:pPr>
    </w:p>
    <w:p w14:paraId="07164687" w14:textId="7C9C6701" w:rsidR="001D3A71" w:rsidRDefault="001D3A71" w:rsidP="008E513B">
      <w:pPr>
        <w:rPr>
          <w:b/>
          <w:sz w:val="24"/>
        </w:rPr>
      </w:pPr>
    </w:p>
    <w:p w14:paraId="172899E3" w14:textId="0BA44B25" w:rsidR="001D3A71" w:rsidRDefault="001D3A71" w:rsidP="008E513B">
      <w:pPr>
        <w:rPr>
          <w:b/>
          <w:sz w:val="24"/>
        </w:rPr>
      </w:pPr>
    </w:p>
    <w:p w14:paraId="38E38E54" w14:textId="0CD7F5B9" w:rsidR="001D3A71" w:rsidRDefault="001D3A71" w:rsidP="008E513B">
      <w:pPr>
        <w:rPr>
          <w:b/>
          <w:sz w:val="24"/>
        </w:rPr>
      </w:pPr>
    </w:p>
    <w:p w14:paraId="53FA7F71" w14:textId="4BF7E598" w:rsidR="001D3A71" w:rsidRDefault="001D3A71" w:rsidP="008E513B">
      <w:pPr>
        <w:rPr>
          <w:b/>
          <w:sz w:val="24"/>
        </w:rPr>
      </w:pPr>
    </w:p>
    <w:p w14:paraId="002FE65E" w14:textId="48A55813" w:rsidR="001D3A71" w:rsidRDefault="001D3A71" w:rsidP="008E513B">
      <w:pPr>
        <w:rPr>
          <w:b/>
          <w:sz w:val="24"/>
        </w:rPr>
      </w:pPr>
    </w:p>
    <w:p w14:paraId="0A30A607" w14:textId="075E033C" w:rsidR="001D3A71" w:rsidRDefault="001D3A71" w:rsidP="008E513B">
      <w:pPr>
        <w:rPr>
          <w:b/>
          <w:sz w:val="24"/>
        </w:rPr>
      </w:pPr>
    </w:p>
    <w:p w14:paraId="3CAEBA1D" w14:textId="1626AF8C" w:rsidR="001D3A71" w:rsidRDefault="001D3A71" w:rsidP="008E513B">
      <w:pPr>
        <w:rPr>
          <w:b/>
          <w:sz w:val="24"/>
        </w:rPr>
      </w:pPr>
    </w:p>
    <w:p w14:paraId="65294C7F" w14:textId="7C689EA4" w:rsidR="001D3A71" w:rsidRDefault="001D3A71" w:rsidP="008E513B">
      <w:pPr>
        <w:rPr>
          <w:b/>
          <w:sz w:val="24"/>
        </w:rPr>
      </w:pPr>
    </w:p>
    <w:p w14:paraId="549AF91B" w14:textId="585360A4" w:rsidR="001D3A71" w:rsidRDefault="001D3A71" w:rsidP="008E513B">
      <w:pPr>
        <w:rPr>
          <w:b/>
          <w:sz w:val="24"/>
        </w:rPr>
      </w:pPr>
    </w:p>
    <w:p w14:paraId="11AF59A2" w14:textId="0F0E5E77" w:rsidR="001D3A71" w:rsidRDefault="001D3A71" w:rsidP="008E513B">
      <w:pPr>
        <w:rPr>
          <w:b/>
          <w:sz w:val="24"/>
        </w:rPr>
      </w:pPr>
    </w:p>
    <w:p w14:paraId="354AC111" w14:textId="0FDD67BF" w:rsidR="001D3A71" w:rsidRDefault="001D3A71" w:rsidP="008E513B">
      <w:pPr>
        <w:rPr>
          <w:b/>
          <w:sz w:val="24"/>
        </w:rPr>
      </w:pPr>
    </w:p>
    <w:p w14:paraId="3BE1B133" w14:textId="5C57CED0" w:rsidR="001D3A71" w:rsidRDefault="001D3A71" w:rsidP="008E513B">
      <w:pPr>
        <w:rPr>
          <w:b/>
          <w:sz w:val="24"/>
        </w:rPr>
      </w:pPr>
    </w:p>
    <w:p w14:paraId="2FA5E0DF" w14:textId="09B0A6A7" w:rsidR="001D3A71" w:rsidRDefault="001D3A71" w:rsidP="008E513B">
      <w:pPr>
        <w:rPr>
          <w:b/>
          <w:sz w:val="24"/>
        </w:rPr>
      </w:pPr>
    </w:p>
    <w:p w14:paraId="58F60DC3" w14:textId="727ADB69" w:rsidR="001D3A71" w:rsidRDefault="001D3A71" w:rsidP="008E513B">
      <w:pPr>
        <w:rPr>
          <w:b/>
          <w:sz w:val="24"/>
        </w:rPr>
      </w:pPr>
    </w:p>
    <w:p w14:paraId="6E4048B9" w14:textId="3332CB88" w:rsidR="001D3A71" w:rsidRDefault="001D3A71" w:rsidP="008E513B">
      <w:pPr>
        <w:rPr>
          <w:b/>
          <w:sz w:val="24"/>
        </w:rPr>
      </w:pPr>
    </w:p>
    <w:p w14:paraId="3EB6F0A8" w14:textId="0B3B251E" w:rsidR="001D3A71" w:rsidRDefault="001D3A71" w:rsidP="008E513B">
      <w:pPr>
        <w:rPr>
          <w:b/>
          <w:sz w:val="24"/>
        </w:rPr>
      </w:pPr>
    </w:p>
    <w:p w14:paraId="770B9955" w14:textId="13063CE1" w:rsidR="001D3A71" w:rsidRDefault="001D3A71" w:rsidP="008E513B">
      <w:pPr>
        <w:rPr>
          <w:b/>
          <w:sz w:val="24"/>
        </w:rPr>
      </w:pPr>
    </w:p>
    <w:p w14:paraId="715A45E6" w14:textId="2F38714E" w:rsidR="001D3A71" w:rsidRDefault="001D3A71" w:rsidP="008E513B">
      <w:pPr>
        <w:rPr>
          <w:b/>
          <w:sz w:val="24"/>
        </w:rPr>
      </w:pPr>
    </w:p>
    <w:p w14:paraId="235F94C8" w14:textId="24DB6F29" w:rsidR="001D3A71" w:rsidRDefault="001D3A71" w:rsidP="008E513B">
      <w:pPr>
        <w:rPr>
          <w:b/>
          <w:sz w:val="24"/>
        </w:rPr>
      </w:pPr>
    </w:p>
    <w:p w14:paraId="11443BB5" w14:textId="01B350FF" w:rsidR="001D3A71" w:rsidRDefault="001D3A71" w:rsidP="008E513B">
      <w:pPr>
        <w:rPr>
          <w:b/>
          <w:sz w:val="24"/>
        </w:rPr>
      </w:pPr>
    </w:p>
    <w:p w14:paraId="5736E9A1" w14:textId="70AD98A9" w:rsidR="001D3A71" w:rsidRDefault="001D3A71" w:rsidP="008E513B">
      <w:pPr>
        <w:rPr>
          <w:b/>
          <w:sz w:val="24"/>
        </w:rPr>
      </w:pPr>
    </w:p>
    <w:p w14:paraId="4EC66DB3" w14:textId="2D6B51DB" w:rsidR="001D3A71" w:rsidRDefault="001D3A71" w:rsidP="008E513B">
      <w:pPr>
        <w:rPr>
          <w:b/>
          <w:sz w:val="24"/>
        </w:rPr>
      </w:pPr>
    </w:p>
    <w:p w14:paraId="093012A2" w14:textId="14477CB0" w:rsidR="001D3A71" w:rsidRDefault="001D3A71" w:rsidP="008E513B">
      <w:pPr>
        <w:rPr>
          <w:b/>
          <w:sz w:val="24"/>
        </w:rPr>
      </w:pPr>
    </w:p>
    <w:p w14:paraId="15872962" w14:textId="7D4B45FA" w:rsidR="001D3A71" w:rsidRDefault="001D3A71" w:rsidP="008E513B">
      <w:pPr>
        <w:rPr>
          <w:b/>
          <w:sz w:val="24"/>
        </w:rPr>
      </w:pPr>
    </w:p>
    <w:p w14:paraId="3DF9EA58" w14:textId="77777777" w:rsidR="001D3A71" w:rsidRDefault="001D3A71" w:rsidP="001D3A71">
      <w:pPr>
        <w:jc w:val="center"/>
        <w:rPr>
          <w:b/>
          <w:sz w:val="24"/>
        </w:rPr>
      </w:pPr>
      <w:r>
        <w:rPr>
          <w:b/>
          <w:sz w:val="24"/>
        </w:rPr>
        <w:t>T.C.</w:t>
      </w:r>
    </w:p>
    <w:p w14:paraId="37A01852" w14:textId="77777777" w:rsidR="001D3A71" w:rsidRDefault="001D3A71" w:rsidP="001D3A71">
      <w:pPr>
        <w:jc w:val="center"/>
        <w:rPr>
          <w:b/>
          <w:sz w:val="24"/>
        </w:rPr>
      </w:pPr>
      <w:r>
        <w:rPr>
          <w:b/>
          <w:sz w:val="24"/>
        </w:rPr>
        <w:t>ERZİNCAN İLİ</w:t>
      </w:r>
    </w:p>
    <w:p w14:paraId="13D1E047" w14:textId="77777777" w:rsidR="001D3A71" w:rsidRDefault="001D3A71" w:rsidP="001D3A71">
      <w:pPr>
        <w:jc w:val="center"/>
        <w:rPr>
          <w:b/>
          <w:sz w:val="24"/>
        </w:rPr>
      </w:pPr>
      <w:r>
        <w:rPr>
          <w:b/>
          <w:sz w:val="24"/>
        </w:rPr>
        <w:t>İL GENEL MECLİSİ BAŞKANLIĞI</w:t>
      </w:r>
    </w:p>
    <w:p w14:paraId="7595B924" w14:textId="77777777" w:rsidR="001D3A71" w:rsidRDefault="001D3A71" w:rsidP="001D3A71">
      <w:pPr>
        <w:jc w:val="center"/>
        <w:rPr>
          <w:b/>
          <w:sz w:val="24"/>
        </w:rPr>
      </w:pPr>
    </w:p>
    <w:p w14:paraId="0BEC8082" w14:textId="77777777" w:rsidR="001D3A71" w:rsidRDefault="001D3A71" w:rsidP="001D3A71">
      <w:pPr>
        <w:jc w:val="center"/>
        <w:rPr>
          <w:b/>
          <w:sz w:val="24"/>
        </w:rPr>
      </w:pPr>
    </w:p>
    <w:p w14:paraId="0B0ABA65" w14:textId="77777777" w:rsidR="001D3A71" w:rsidRPr="00D522FD" w:rsidRDefault="001D3A71" w:rsidP="001D3A7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59D6CE3" w14:textId="77777777" w:rsidR="001D3A71" w:rsidRDefault="001D3A71" w:rsidP="001D3A71">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249</w:t>
      </w:r>
    </w:p>
    <w:p w14:paraId="73672325" w14:textId="77777777" w:rsidR="001D3A71" w:rsidRPr="00956ACE" w:rsidRDefault="001D3A71" w:rsidP="001D3A71">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04.12.2020</w:t>
      </w:r>
      <w:r>
        <w:rPr>
          <w:b/>
          <w:sz w:val="24"/>
        </w:rPr>
        <w:tab/>
      </w:r>
      <w:r>
        <w:rPr>
          <w:b/>
          <w:sz w:val="24"/>
        </w:rPr>
        <w:tab/>
      </w:r>
      <w:r>
        <w:rPr>
          <w:b/>
          <w:sz w:val="24"/>
        </w:rPr>
        <w:tab/>
      </w:r>
      <w:r>
        <w:rPr>
          <w:b/>
          <w:sz w:val="24"/>
        </w:rPr>
        <w:tab/>
        <w:t>Karar Tarihi</w:t>
      </w:r>
      <w:r>
        <w:rPr>
          <w:b/>
          <w:sz w:val="24"/>
        </w:rPr>
        <w:tab/>
        <w:t>: 04.12.2020</w:t>
      </w:r>
      <w:r>
        <w:rPr>
          <w:sz w:val="24"/>
        </w:rPr>
        <w:tab/>
        <w:t xml:space="preserve">  </w:t>
      </w:r>
      <w:r>
        <w:rPr>
          <w:b/>
          <w:bCs/>
          <w:sz w:val="24"/>
        </w:rPr>
        <w:t xml:space="preserve">                                                                                    </w:t>
      </w:r>
    </w:p>
    <w:p w14:paraId="56BC24BF" w14:textId="77777777" w:rsidR="001D3A71" w:rsidRDefault="001D3A71" w:rsidP="001D3A71">
      <w:pPr>
        <w:ind w:left="2124" w:hanging="2124"/>
        <w:jc w:val="both"/>
        <w:rPr>
          <w:b/>
          <w:sz w:val="24"/>
          <w:szCs w:val="24"/>
        </w:rPr>
      </w:pPr>
    </w:p>
    <w:p w14:paraId="0ADA9938" w14:textId="77777777" w:rsidR="001D3A71" w:rsidRPr="00263FA8" w:rsidRDefault="001D3A71" w:rsidP="001D3A71">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İl Özel İdaresi 2021 Yılı Tarımsal Sulama Yönergesi</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7F34A70C" w14:textId="77777777" w:rsidR="001D3A71" w:rsidRPr="00940DED" w:rsidRDefault="001D3A71" w:rsidP="001D3A71">
      <w:pPr>
        <w:jc w:val="both"/>
        <w:rPr>
          <w:b/>
        </w:rPr>
      </w:pPr>
      <w:r w:rsidRPr="00940DED">
        <w:rPr>
          <w:b/>
          <w:sz w:val="24"/>
          <w:szCs w:val="24"/>
        </w:rPr>
        <w:t xml:space="preserve"> </w:t>
      </w:r>
    </w:p>
    <w:p w14:paraId="21F96FEC" w14:textId="77777777" w:rsidR="001D3A71" w:rsidRDefault="001D3A71" w:rsidP="001D3A71">
      <w:pPr>
        <w:pStyle w:val="Balk1"/>
      </w:pPr>
      <w:proofErr w:type="gramStart"/>
      <w:r>
        <w:t>K  A</w:t>
      </w:r>
      <w:proofErr w:type="gramEnd"/>
      <w:r>
        <w:t xml:space="preserve">  R  A  R</w:t>
      </w:r>
    </w:p>
    <w:p w14:paraId="79476E3F" w14:textId="77777777" w:rsidR="001D3A71" w:rsidRDefault="001D3A71" w:rsidP="001D3A71">
      <w:pPr>
        <w:jc w:val="both"/>
        <w:rPr>
          <w:sz w:val="24"/>
          <w:szCs w:val="24"/>
        </w:rPr>
      </w:pPr>
    </w:p>
    <w:p w14:paraId="445D6BF6" w14:textId="77777777" w:rsidR="001D3A71" w:rsidRPr="00037067" w:rsidRDefault="001D3A71" w:rsidP="001D3A71">
      <w:pPr>
        <w:jc w:val="both"/>
        <w:rPr>
          <w:sz w:val="24"/>
          <w:szCs w:val="24"/>
        </w:rPr>
      </w:pPr>
    </w:p>
    <w:p w14:paraId="4F03869F" w14:textId="77777777" w:rsidR="001D3A71" w:rsidRPr="00132C9B" w:rsidRDefault="001D3A71" w:rsidP="001D3A71">
      <w:pPr>
        <w:pStyle w:val="GvdeMetniGirintisi"/>
      </w:pPr>
      <w:r>
        <w:rPr>
          <w:sz w:val="22"/>
          <w:szCs w:val="22"/>
        </w:rPr>
        <w:t xml:space="preserve">İl Genel Meclis Başkanlığına Vilayet Makamından havaleli 17.11.2020 tarih ve E-40518008-020-12024 sayılı 2021 Yılı Tarımsal Sulama Yönergesi konulu teklif </w:t>
      </w:r>
      <w:r w:rsidRPr="00132C9B">
        <w:t>yazısı okunup incelendi.</w:t>
      </w:r>
    </w:p>
    <w:p w14:paraId="55505BD3" w14:textId="77777777" w:rsidR="001D3A71" w:rsidRPr="00132C9B" w:rsidRDefault="001D3A71" w:rsidP="001D3A71">
      <w:pPr>
        <w:pStyle w:val="GvdeMetniGirintisi"/>
      </w:pPr>
      <w:r w:rsidRPr="00132C9B">
        <w:t>Yapılan müzakereler neticesinde;</w:t>
      </w:r>
    </w:p>
    <w:p w14:paraId="06DF943C" w14:textId="77777777" w:rsidR="001D3A71" w:rsidRDefault="001D3A71" w:rsidP="001D3A71">
      <w:pPr>
        <w:ind w:firstLine="708"/>
        <w:jc w:val="both"/>
        <w:rPr>
          <w:sz w:val="22"/>
          <w:szCs w:val="22"/>
        </w:rPr>
      </w:pPr>
      <w:r w:rsidRPr="00B05BB5">
        <w:rPr>
          <w:sz w:val="22"/>
          <w:szCs w:val="22"/>
        </w:rPr>
        <w:t xml:space="preserve">İl Genel Meclisinin 08.05.2020 tarih ve 88 sayılı kararı ile Erzincan Çardaklı projesi, Erzincan Barajı ve Erzincan ovası P1, P2 ve P3 pompaj bölgesi ile Sol Sahil Ana Cazibe Sulaması, </w:t>
      </w:r>
      <w:proofErr w:type="spellStart"/>
      <w:r w:rsidRPr="00B05BB5">
        <w:rPr>
          <w:sz w:val="22"/>
          <w:szCs w:val="22"/>
        </w:rPr>
        <w:t>Mollaköy</w:t>
      </w:r>
      <w:proofErr w:type="spellEnd"/>
      <w:r w:rsidRPr="00B05BB5">
        <w:rPr>
          <w:sz w:val="22"/>
          <w:szCs w:val="22"/>
        </w:rPr>
        <w:t xml:space="preserve"> pompaj sulaması, </w:t>
      </w:r>
      <w:proofErr w:type="spellStart"/>
      <w:r w:rsidRPr="00B05BB5">
        <w:rPr>
          <w:sz w:val="22"/>
          <w:szCs w:val="22"/>
        </w:rPr>
        <w:t>Konakbaşı</w:t>
      </w:r>
      <w:proofErr w:type="spellEnd"/>
      <w:r w:rsidRPr="00B05BB5">
        <w:rPr>
          <w:sz w:val="22"/>
          <w:szCs w:val="22"/>
        </w:rPr>
        <w:t xml:space="preserve"> sulaması, Mercan sulaması ve </w:t>
      </w:r>
      <w:proofErr w:type="spellStart"/>
      <w:r w:rsidRPr="00B05BB5">
        <w:rPr>
          <w:sz w:val="22"/>
          <w:szCs w:val="22"/>
        </w:rPr>
        <w:t>Uluköy</w:t>
      </w:r>
      <w:proofErr w:type="spellEnd"/>
      <w:r w:rsidRPr="00B05BB5">
        <w:rPr>
          <w:sz w:val="22"/>
          <w:szCs w:val="22"/>
        </w:rPr>
        <w:t xml:space="preserve"> (</w:t>
      </w:r>
      <w:proofErr w:type="spellStart"/>
      <w:r w:rsidRPr="00B05BB5">
        <w:rPr>
          <w:sz w:val="22"/>
          <w:szCs w:val="22"/>
        </w:rPr>
        <w:t>Şıhlı</w:t>
      </w:r>
      <w:proofErr w:type="spellEnd"/>
      <w:r w:rsidRPr="00B05BB5">
        <w:rPr>
          <w:sz w:val="22"/>
          <w:szCs w:val="22"/>
        </w:rPr>
        <w:t>) Bölgelerinde bulunan tarım arazilerine su temini ve dağıtımı görevi İl Özel İdaresi tarafından yürütülmektedir. Buna göre hazırlanan;</w:t>
      </w:r>
    </w:p>
    <w:p w14:paraId="4A466876" w14:textId="77777777" w:rsidR="001D3A71" w:rsidRDefault="001D3A71" w:rsidP="001D3A71">
      <w:pPr>
        <w:ind w:firstLine="708"/>
        <w:jc w:val="both"/>
        <w:rPr>
          <w:sz w:val="22"/>
          <w:szCs w:val="22"/>
        </w:rPr>
      </w:pPr>
    </w:p>
    <w:p w14:paraId="0A224638" w14:textId="77777777" w:rsidR="001D3A71" w:rsidRPr="00615644" w:rsidRDefault="001D3A71" w:rsidP="001D3A71">
      <w:pPr>
        <w:jc w:val="center"/>
        <w:rPr>
          <w:b/>
          <w:sz w:val="24"/>
          <w:szCs w:val="24"/>
        </w:rPr>
      </w:pPr>
      <w:r w:rsidRPr="00615644">
        <w:rPr>
          <w:b/>
          <w:sz w:val="24"/>
          <w:szCs w:val="24"/>
        </w:rPr>
        <w:t>ERZİNCAN OVASI SULAMASI YÖNERGESİ</w:t>
      </w:r>
    </w:p>
    <w:p w14:paraId="5FEC9388" w14:textId="77777777" w:rsidR="001D3A71" w:rsidRDefault="001D3A71" w:rsidP="001D3A71">
      <w:pPr>
        <w:jc w:val="center"/>
        <w:rPr>
          <w:b/>
          <w:sz w:val="24"/>
          <w:szCs w:val="24"/>
        </w:rPr>
      </w:pPr>
      <w:r w:rsidRPr="00615644">
        <w:rPr>
          <w:b/>
          <w:sz w:val="24"/>
          <w:szCs w:val="24"/>
        </w:rPr>
        <w:t>BİRİNCİ BÖLÜM</w:t>
      </w:r>
    </w:p>
    <w:p w14:paraId="11E4A34C" w14:textId="77777777" w:rsidR="001D3A71" w:rsidRPr="00615644" w:rsidRDefault="001D3A71" w:rsidP="001D3A71">
      <w:pPr>
        <w:jc w:val="center"/>
        <w:rPr>
          <w:b/>
          <w:sz w:val="24"/>
          <w:szCs w:val="24"/>
        </w:rPr>
      </w:pPr>
    </w:p>
    <w:p w14:paraId="0B595AC0" w14:textId="77777777" w:rsidR="001D3A71" w:rsidRPr="00615644" w:rsidRDefault="001D3A71" w:rsidP="001D3A71">
      <w:pPr>
        <w:rPr>
          <w:b/>
          <w:sz w:val="24"/>
          <w:szCs w:val="24"/>
        </w:rPr>
      </w:pPr>
      <w:r w:rsidRPr="00615644">
        <w:rPr>
          <w:b/>
          <w:sz w:val="24"/>
          <w:szCs w:val="24"/>
        </w:rPr>
        <w:t>Amaç, Kapsam, Dayanak ve Tanımlar</w:t>
      </w:r>
    </w:p>
    <w:p w14:paraId="7DFB3DCE" w14:textId="77777777" w:rsidR="001D3A71" w:rsidRPr="00615644" w:rsidRDefault="001D3A71" w:rsidP="001D3A71">
      <w:pPr>
        <w:jc w:val="both"/>
        <w:rPr>
          <w:b/>
          <w:sz w:val="24"/>
          <w:szCs w:val="24"/>
        </w:rPr>
      </w:pPr>
      <w:r w:rsidRPr="00615644">
        <w:rPr>
          <w:b/>
          <w:sz w:val="24"/>
          <w:szCs w:val="24"/>
        </w:rPr>
        <w:t>Amaç ve kapsam</w:t>
      </w:r>
    </w:p>
    <w:p w14:paraId="2A7F01AC" w14:textId="77777777" w:rsidR="001D3A71" w:rsidRPr="00615644" w:rsidRDefault="001D3A71" w:rsidP="001D3A71">
      <w:pPr>
        <w:jc w:val="both"/>
        <w:rPr>
          <w:sz w:val="24"/>
          <w:szCs w:val="24"/>
        </w:rPr>
      </w:pPr>
      <w:r w:rsidRPr="00615644">
        <w:rPr>
          <w:b/>
          <w:sz w:val="24"/>
          <w:szCs w:val="24"/>
        </w:rPr>
        <w:t>MADDE 1-</w:t>
      </w:r>
      <w:r w:rsidRPr="00615644">
        <w:rPr>
          <w:sz w:val="24"/>
          <w:szCs w:val="24"/>
        </w:rPr>
        <w:t xml:space="preserve"> (1) Bu İç Yönergenin amacı; Erzincan çardaklı projesi Erzincan Barajı ve Erzincan Ovası P1,</w:t>
      </w:r>
      <w:r>
        <w:rPr>
          <w:sz w:val="24"/>
          <w:szCs w:val="24"/>
        </w:rPr>
        <w:t xml:space="preserve"> </w:t>
      </w:r>
      <w:r w:rsidRPr="00615644">
        <w:rPr>
          <w:sz w:val="24"/>
          <w:szCs w:val="24"/>
        </w:rPr>
        <w:t xml:space="preserve">P2 ve P3 Pompaj Bölesi ile Sol Sahil Ana Cazibe Sulaması, </w:t>
      </w:r>
      <w:proofErr w:type="spellStart"/>
      <w:r w:rsidRPr="00615644">
        <w:rPr>
          <w:sz w:val="24"/>
          <w:szCs w:val="24"/>
        </w:rPr>
        <w:t>Mollaköy</w:t>
      </w:r>
      <w:proofErr w:type="spellEnd"/>
      <w:r w:rsidRPr="00615644">
        <w:rPr>
          <w:sz w:val="24"/>
          <w:szCs w:val="24"/>
        </w:rPr>
        <w:t xml:space="preserve"> Pompaj Sulaması, </w:t>
      </w:r>
      <w:proofErr w:type="spellStart"/>
      <w:r w:rsidRPr="00615644">
        <w:rPr>
          <w:sz w:val="24"/>
          <w:szCs w:val="24"/>
        </w:rPr>
        <w:t>Konakbaşı</w:t>
      </w:r>
      <w:proofErr w:type="spellEnd"/>
      <w:r w:rsidRPr="00615644">
        <w:rPr>
          <w:sz w:val="24"/>
          <w:szCs w:val="24"/>
        </w:rPr>
        <w:t xml:space="preserve"> Sulaması, Mercan Sulaması ve </w:t>
      </w:r>
      <w:proofErr w:type="spellStart"/>
      <w:r w:rsidRPr="00615644">
        <w:rPr>
          <w:sz w:val="24"/>
          <w:szCs w:val="24"/>
        </w:rPr>
        <w:t>Şıhlı</w:t>
      </w:r>
      <w:proofErr w:type="spellEnd"/>
      <w:r w:rsidRPr="00615644">
        <w:rPr>
          <w:sz w:val="24"/>
          <w:szCs w:val="24"/>
        </w:rPr>
        <w:t xml:space="preserve"> Sulaması Bölgelerindeki sulama ile ilgili iş ve işlemleri kapsar.</w:t>
      </w:r>
    </w:p>
    <w:p w14:paraId="656FE472" w14:textId="77777777" w:rsidR="001D3A71" w:rsidRPr="00615644" w:rsidRDefault="001D3A71" w:rsidP="001D3A71">
      <w:pPr>
        <w:jc w:val="both"/>
        <w:rPr>
          <w:sz w:val="24"/>
          <w:szCs w:val="24"/>
        </w:rPr>
      </w:pPr>
      <w:r w:rsidRPr="00615644">
        <w:rPr>
          <w:sz w:val="24"/>
          <w:szCs w:val="24"/>
        </w:rPr>
        <w:t>Dayanak</w:t>
      </w:r>
    </w:p>
    <w:p w14:paraId="109BD5C3" w14:textId="77777777" w:rsidR="001D3A71" w:rsidRPr="00615644" w:rsidRDefault="001D3A71" w:rsidP="001D3A71">
      <w:pPr>
        <w:jc w:val="both"/>
        <w:rPr>
          <w:sz w:val="24"/>
          <w:szCs w:val="24"/>
        </w:rPr>
      </w:pPr>
      <w:r w:rsidRPr="00615644">
        <w:rPr>
          <w:b/>
          <w:sz w:val="24"/>
          <w:szCs w:val="24"/>
        </w:rPr>
        <w:t>MADDE 2</w:t>
      </w:r>
      <w:r w:rsidRPr="00615644">
        <w:rPr>
          <w:sz w:val="24"/>
          <w:szCs w:val="24"/>
        </w:rPr>
        <w:t>- (1) Bu İç Yönerge, 5302 Sayılı İl Özel İdaresi Kanununun 6. ve 10. maddeleri ile İl Genel Meclisinin 08.05.2020 tarih ve 88 sayılı Kararı temel alınarak hazırlanmıştır.</w:t>
      </w:r>
    </w:p>
    <w:p w14:paraId="45646657" w14:textId="77777777" w:rsidR="001D3A71" w:rsidRPr="00615644" w:rsidRDefault="001D3A71" w:rsidP="001D3A71">
      <w:pPr>
        <w:jc w:val="both"/>
        <w:rPr>
          <w:sz w:val="24"/>
          <w:szCs w:val="24"/>
        </w:rPr>
      </w:pPr>
      <w:r w:rsidRPr="00615644">
        <w:rPr>
          <w:sz w:val="24"/>
          <w:szCs w:val="24"/>
        </w:rPr>
        <w:t>Tanımlar</w:t>
      </w:r>
    </w:p>
    <w:p w14:paraId="37B702E7" w14:textId="77777777" w:rsidR="001D3A71" w:rsidRPr="00615644" w:rsidRDefault="001D3A71" w:rsidP="001D3A71">
      <w:pPr>
        <w:jc w:val="both"/>
        <w:rPr>
          <w:sz w:val="24"/>
          <w:szCs w:val="24"/>
        </w:rPr>
      </w:pPr>
      <w:r w:rsidRPr="00615644">
        <w:rPr>
          <w:b/>
          <w:sz w:val="24"/>
          <w:szCs w:val="24"/>
        </w:rPr>
        <w:t>MADDE 3-</w:t>
      </w:r>
      <w:r w:rsidRPr="00615644">
        <w:rPr>
          <w:sz w:val="24"/>
          <w:szCs w:val="24"/>
        </w:rPr>
        <w:t xml:space="preserve"> (1) Bu İç Yönergede geçen;</w:t>
      </w:r>
    </w:p>
    <w:p w14:paraId="02F735F5"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Sulama Mevsimi: Her yılın 1 Nisan ve 30 Ekim tarihleri arısını,</w:t>
      </w:r>
    </w:p>
    <w:p w14:paraId="60DDA9E8"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Tesis: Erzincan çardaklı projesi Erzincan Barajı ve Erzincan Ovası P1,</w:t>
      </w:r>
      <w:r>
        <w:rPr>
          <w:rFonts w:ascii="Times New Roman" w:hAnsi="Times New Roman"/>
          <w:sz w:val="24"/>
          <w:szCs w:val="24"/>
        </w:rPr>
        <w:t xml:space="preserve"> </w:t>
      </w:r>
      <w:r w:rsidRPr="00615644">
        <w:rPr>
          <w:rFonts w:ascii="Times New Roman" w:hAnsi="Times New Roman"/>
          <w:sz w:val="24"/>
          <w:szCs w:val="24"/>
        </w:rPr>
        <w:t xml:space="preserve">P2 ve P3 Pompaj Bölesi ile Sol Sahil Ana Cazibe Sulaması, </w:t>
      </w:r>
      <w:proofErr w:type="spellStart"/>
      <w:r w:rsidRPr="00615644">
        <w:rPr>
          <w:rFonts w:ascii="Times New Roman" w:hAnsi="Times New Roman"/>
          <w:sz w:val="24"/>
          <w:szCs w:val="24"/>
        </w:rPr>
        <w:t>Mollaköy</w:t>
      </w:r>
      <w:proofErr w:type="spellEnd"/>
      <w:r w:rsidRPr="00615644">
        <w:rPr>
          <w:rFonts w:ascii="Times New Roman" w:hAnsi="Times New Roman"/>
          <w:sz w:val="24"/>
          <w:szCs w:val="24"/>
        </w:rPr>
        <w:t xml:space="preserve"> Pompaj Sulaması, </w:t>
      </w:r>
      <w:proofErr w:type="spellStart"/>
      <w:r w:rsidRPr="00615644">
        <w:rPr>
          <w:rFonts w:ascii="Times New Roman" w:hAnsi="Times New Roman"/>
          <w:sz w:val="24"/>
          <w:szCs w:val="24"/>
        </w:rPr>
        <w:t>Konakbaşı</w:t>
      </w:r>
      <w:proofErr w:type="spellEnd"/>
      <w:r w:rsidRPr="00615644">
        <w:rPr>
          <w:rFonts w:ascii="Times New Roman" w:hAnsi="Times New Roman"/>
          <w:sz w:val="24"/>
          <w:szCs w:val="24"/>
        </w:rPr>
        <w:t xml:space="preserve"> Sulaması, Mercan Sulaması ve </w:t>
      </w:r>
      <w:proofErr w:type="spellStart"/>
      <w:r w:rsidRPr="00615644">
        <w:rPr>
          <w:rFonts w:ascii="Times New Roman" w:hAnsi="Times New Roman"/>
          <w:sz w:val="24"/>
          <w:szCs w:val="24"/>
        </w:rPr>
        <w:t>Şıhlı</w:t>
      </w:r>
      <w:proofErr w:type="spellEnd"/>
      <w:r w:rsidRPr="00615644">
        <w:rPr>
          <w:rFonts w:ascii="Times New Roman" w:hAnsi="Times New Roman"/>
          <w:sz w:val="24"/>
          <w:szCs w:val="24"/>
        </w:rPr>
        <w:t xml:space="preserve"> Sulaması Bölgelerinde bulunan kanal ve pompa tesislerini,</w:t>
      </w:r>
    </w:p>
    <w:p w14:paraId="32CC0213"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Sulama Alanı: Erzincan çardaklı projesi Erzincan Barajı ve Erzincan Ovası P</w:t>
      </w:r>
      <w:r>
        <w:rPr>
          <w:rFonts w:ascii="Times New Roman" w:hAnsi="Times New Roman"/>
          <w:sz w:val="24"/>
          <w:szCs w:val="24"/>
        </w:rPr>
        <w:t xml:space="preserve">1, </w:t>
      </w:r>
      <w:r w:rsidRPr="00615644">
        <w:rPr>
          <w:rFonts w:ascii="Times New Roman" w:hAnsi="Times New Roman"/>
          <w:sz w:val="24"/>
          <w:szCs w:val="24"/>
        </w:rPr>
        <w:t xml:space="preserve">P2 ve P3 Pompaj Bölesi ile Sol Sahil Ana Cazibe Sulaması, </w:t>
      </w:r>
      <w:proofErr w:type="spellStart"/>
      <w:r w:rsidRPr="00615644">
        <w:rPr>
          <w:rFonts w:ascii="Times New Roman" w:hAnsi="Times New Roman"/>
          <w:sz w:val="24"/>
          <w:szCs w:val="24"/>
        </w:rPr>
        <w:t>Mollaköy</w:t>
      </w:r>
      <w:proofErr w:type="spellEnd"/>
      <w:r w:rsidRPr="00615644">
        <w:rPr>
          <w:rFonts w:ascii="Times New Roman" w:hAnsi="Times New Roman"/>
          <w:sz w:val="24"/>
          <w:szCs w:val="24"/>
        </w:rPr>
        <w:t xml:space="preserve"> Pompaj Sulaması, </w:t>
      </w:r>
      <w:proofErr w:type="spellStart"/>
      <w:r w:rsidRPr="00615644">
        <w:rPr>
          <w:rFonts w:ascii="Times New Roman" w:hAnsi="Times New Roman"/>
          <w:sz w:val="24"/>
          <w:szCs w:val="24"/>
        </w:rPr>
        <w:t>Konakbaşı</w:t>
      </w:r>
      <w:proofErr w:type="spellEnd"/>
      <w:r w:rsidRPr="00615644">
        <w:rPr>
          <w:rFonts w:ascii="Times New Roman" w:hAnsi="Times New Roman"/>
          <w:sz w:val="24"/>
          <w:szCs w:val="24"/>
        </w:rPr>
        <w:t xml:space="preserve"> Sulaması, Mercan Sulaması ve </w:t>
      </w:r>
      <w:proofErr w:type="spellStart"/>
      <w:r w:rsidRPr="00615644">
        <w:rPr>
          <w:rFonts w:ascii="Times New Roman" w:hAnsi="Times New Roman"/>
          <w:sz w:val="24"/>
          <w:szCs w:val="24"/>
        </w:rPr>
        <w:t>Şıhlı</w:t>
      </w:r>
      <w:proofErr w:type="spellEnd"/>
      <w:r w:rsidRPr="00615644">
        <w:rPr>
          <w:rFonts w:ascii="Times New Roman" w:hAnsi="Times New Roman"/>
          <w:sz w:val="24"/>
          <w:szCs w:val="24"/>
        </w:rPr>
        <w:t xml:space="preserve"> Sulaması Bölgelerinde bulunan tüm ekili ve dikili arazileri,</w:t>
      </w:r>
    </w:p>
    <w:p w14:paraId="577866BF"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 xml:space="preserve"> Mülk Sahibi Çiftçi: Sulama alanındaki mülkiyet sahibi ve fiilen ekim-dikim yapan vatandaşları,</w:t>
      </w:r>
    </w:p>
    <w:p w14:paraId="410A910B"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Kiracı Çiftçi: Sulama alanındaki başkasına ait mülkiyeti sahibinden kiralayarak fiilen ekim-dikim yapan vatandaşları,</w:t>
      </w:r>
    </w:p>
    <w:p w14:paraId="4D6B1CCD"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Kiraya Veren Çiftçi: Sulama alanındaki kendisine ait mülkiyeti ekim ve dikim için başkasına kiraya veren vatandaşları,</w:t>
      </w:r>
    </w:p>
    <w:p w14:paraId="213CBB18"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Mukavele: Arazisini kiraya veren vatandaş ile kiralayan vatandaş arasında imzalanan yazılı bağıt ı,</w:t>
      </w:r>
    </w:p>
    <w:p w14:paraId="31E23A4C"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Banka: Ziraat Bankasını</w:t>
      </w:r>
    </w:p>
    <w:p w14:paraId="4EE34063" w14:textId="77777777" w:rsidR="001D3A71" w:rsidRPr="00615644" w:rsidRDefault="001D3A71" w:rsidP="001D3A71">
      <w:pPr>
        <w:pStyle w:val="ListeParagraf"/>
        <w:numPr>
          <w:ilvl w:val="0"/>
          <w:numId w:val="11"/>
        </w:numPr>
        <w:jc w:val="both"/>
        <w:rPr>
          <w:rFonts w:ascii="Times New Roman" w:hAnsi="Times New Roman"/>
          <w:sz w:val="24"/>
          <w:szCs w:val="24"/>
        </w:rPr>
      </w:pPr>
      <w:r w:rsidRPr="00615644">
        <w:rPr>
          <w:rFonts w:ascii="Times New Roman" w:hAnsi="Times New Roman"/>
          <w:sz w:val="24"/>
          <w:szCs w:val="24"/>
        </w:rPr>
        <w:t xml:space="preserve">İdare: Erzincan İl Özel İdaresini, </w:t>
      </w:r>
    </w:p>
    <w:p w14:paraId="7F29FA71" w14:textId="77777777" w:rsidR="001D3A71" w:rsidRDefault="001D3A71" w:rsidP="001D3A71">
      <w:pPr>
        <w:pStyle w:val="ListeParagraf"/>
        <w:ind w:left="360"/>
        <w:jc w:val="both"/>
        <w:rPr>
          <w:rFonts w:ascii="Times New Roman" w:hAnsi="Times New Roman"/>
          <w:sz w:val="24"/>
          <w:szCs w:val="24"/>
        </w:rPr>
      </w:pPr>
      <w:proofErr w:type="gramStart"/>
      <w:r w:rsidRPr="00615644">
        <w:rPr>
          <w:rFonts w:ascii="Times New Roman" w:hAnsi="Times New Roman"/>
          <w:sz w:val="24"/>
          <w:szCs w:val="24"/>
        </w:rPr>
        <w:lastRenderedPageBreak/>
        <w:t>ifade</w:t>
      </w:r>
      <w:proofErr w:type="gramEnd"/>
      <w:r w:rsidRPr="00615644">
        <w:rPr>
          <w:rFonts w:ascii="Times New Roman" w:hAnsi="Times New Roman"/>
          <w:sz w:val="24"/>
          <w:szCs w:val="24"/>
        </w:rPr>
        <w:t xml:space="preserve"> eder.</w:t>
      </w:r>
    </w:p>
    <w:p w14:paraId="0879B126" w14:textId="77777777" w:rsidR="001D3A71" w:rsidRDefault="001D3A71" w:rsidP="001D3A71">
      <w:pPr>
        <w:pStyle w:val="ListeParagraf"/>
        <w:ind w:left="360"/>
        <w:jc w:val="both"/>
        <w:rPr>
          <w:rFonts w:ascii="Times New Roman" w:hAnsi="Times New Roman"/>
          <w:sz w:val="24"/>
          <w:szCs w:val="24"/>
        </w:rPr>
      </w:pPr>
    </w:p>
    <w:p w14:paraId="3F8DA817" w14:textId="77777777" w:rsidR="001D3A71" w:rsidRDefault="001D3A71" w:rsidP="001D3A71">
      <w:pPr>
        <w:pStyle w:val="ListeParagraf"/>
        <w:ind w:left="360"/>
        <w:jc w:val="both"/>
        <w:rPr>
          <w:rFonts w:ascii="Times New Roman" w:hAnsi="Times New Roman"/>
          <w:sz w:val="24"/>
          <w:szCs w:val="24"/>
        </w:rPr>
      </w:pPr>
    </w:p>
    <w:p w14:paraId="3876576B" w14:textId="77777777" w:rsidR="001D3A71" w:rsidRPr="008E0333" w:rsidRDefault="001D3A71" w:rsidP="001D3A71">
      <w:pPr>
        <w:pStyle w:val="ListeParagraf"/>
        <w:ind w:left="360"/>
        <w:jc w:val="both"/>
        <w:rPr>
          <w:rFonts w:ascii="Times New Roman" w:hAnsi="Times New Roman"/>
          <w:sz w:val="24"/>
          <w:szCs w:val="24"/>
        </w:rPr>
      </w:pPr>
    </w:p>
    <w:p w14:paraId="2F046E47" w14:textId="77777777" w:rsidR="001D3A71" w:rsidRPr="008E0333" w:rsidRDefault="001D3A71" w:rsidP="001D3A71">
      <w:pPr>
        <w:jc w:val="center"/>
        <w:rPr>
          <w:b/>
          <w:sz w:val="24"/>
          <w:szCs w:val="24"/>
        </w:rPr>
      </w:pPr>
      <w:r w:rsidRPr="008E0333">
        <w:rPr>
          <w:b/>
          <w:sz w:val="24"/>
          <w:szCs w:val="24"/>
        </w:rPr>
        <w:t>İKİNCİ BÖLÜM</w:t>
      </w:r>
    </w:p>
    <w:p w14:paraId="58075B6E" w14:textId="77777777" w:rsidR="001D3A71" w:rsidRPr="008E0333" w:rsidRDefault="001D3A71" w:rsidP="001D3A71">
      <w:pPr>
        <w:ind w:firstLine="708"/>
        <w:rPr>
          <w:b/>
          <w:sz w:val="24"/>
          <w:szCs w:val="24"/>
        </w:rPr>
      </w:pPr>
      <w:r w:rsidRPr="008E0333">
        <w:rPr>
          <w:b/>
          <w:sz w:val="24"/>
          <w:szCs w:val="24"/>
        </w:rPr>
        <w:t xml:space="preserve">Ücret Tarifeleri </w:t>
      </w:r>
    </w:p>
    <w:p w14:paraId="2D4B694C" w14:textId="77777777" w:rsidR="001D3A71" w:rsidRPr="008E0333" w:rsidRDefault="001D3A71" w:rsidP="001D3A71">
      <w:pPr>
        <w:ind w:firstLine="708"/>
        <w:rPr>
          <w:sz w:val="24"/>
          <w:szCs w:val="24"/>
        </w:rPr>
      </w:pPr>
      <w:r w:rsidRPr="008E0333">
        <w:rPr>
          <w:sz w:val="24"/>
          <w:szCs w:val="24"/>
        </w:rPr>
        <w:t>Sulama tesislerinden faydalananlardan alınacak, su kullan</w:t>
      </w:r>
      <w:r>
        <w:rPr>
          <w:sz w:val="24"/>
          <w:szCs w:val="24"/>
        </w:rPr>
        <w:t xml:space="preserve">ım hizmet bedelleri, işletme ve </w:t>
      </w:r>
      <w:r w:rsidRPr="008E0333">
        <w:rPr>
          <w:sz w:val="24"/>
          <w:szCs w:val="24"/>
        </w:rPr>
        <w:t>bakım ücret tarifeleri</w:t>
      </w:r>
    </w:p>
    <w:p w14:paraId="41135663" w14:textId="77777777" w:rsidR="001D3A71" w:rsidRPr="008E0333" w:rsidRDefault="001D3A71" w:rsidP="001D3A71">
      <w:pPr>
        <w:jc w:val="center"/>
        <w:rPr>
          <w:sz w:val="24"/>
          <w:szCs w:val="24"/>
        </w:rPr>
      </w:pPr>
      <w:r w:rsidRPr="008E0333">
        <w:rPr>
          <w:sz w:val="24"/>
          <w:szCs w:val="24"/>
        </w:rPr>
        <w:t>2021 YILI SULAMA TESİSLERİ İŞLETME VE BAKIM ÜCRET TARİFELERİ</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843"/>
        <w:gridCol w:w="1984"/>
        <w:gridCol w:w="1985"/>
      </w:tblGrid>
      <w:tr w:rsidR="001D3A71" w:rsidRPr="008E0333" w14:paraId="1B8CFD39" w14:textId="77777777" w:rsidTr="009E7DEF">
        <w:trPr>
          <w:trHeight w:val="571"/>
        </w:trPr>
        <w:tc>
          <w:tcPr>
            <w:tcW w:w="2268" w:type="dxa"/>
          </w:tcPr>
          <w:p w14:paraId="1DE5DC46" w14:textId="77777777" w:rsidR="001D3A71" w:rsidRPr="008E0333" w:rsidRDefault="001D3A71" w:rsidP="009E7DEF">
            <w:pPr>
              <w:contextualSpacing/>
              <w:mirrorIndents/>
              <w:jc w:val="both"/>
              <w:rPr>
                <w:b/>
                <w:sz w:val="24"/>
                <w:szCs w:val="24"/>
              </w:rPr>
            </w:pPr>
          </w:p>
          <w:p w14:paraId="164027C6" w14:textId="77777777" w:rsidR="001D3A71" w:rsidRPr="008E0333" w:rsidRDefault="001D3A71" w:rsidP="009E7DEF">
            <w:pPr>
              <w:contextualSpacing/>
              <w:mirrorIndents/>
              <w:jc w:val="both"/>
              <w:rPr>
                <w:b/>
                <w:sz w:val="24"/>
                <w:szCs w:val="24"/>
              </w:rPr>
            </w:pPr>
            <w:r w:rsidRPr="008E0333">
              <w:rPr>
                <w:b/>
                <w:sz w:val="24"/>
                <w:szCs w:val="24"/>
              </w:rPr>
              <w:t xml:space="preserve">                  Bitki Çeşidi</w:t>
            </w:r>
          </w:p>
        </w:tc>
        <w:tc>
          <w:tcPr>
            <w:tcW w:w="1843" w:type="dxa"/>
            <w:shd w:val="clear" w:color="auto" w:fill="auto"/>
          </w:tcPr>
          <w:p w14:paraId="36428F34" w14:textId="77777777" w:rsidR="001D3A71" w:rsidRPr="008E0333" w:rsidRDefault="001D3A71" w:rsidP="009E7DEF">
            <w:pPr>
              <w:contextualSpacing/>
              <w:mirrorIndents/>
              <w:rPr>
                <w:b/>
                <w:sz w:val="24"/>
                <w:szCs w:val="24"/>
              </w:rPr>
            </w:pPr>
          </w:p>
          <w:p w14:paraId="327C812D" w14:textId="77777777" w:rsidR="001D3A71" w:rsidRPr="008E0333" w:rsidRDefault="001D3A71" w:rsidP="009E7DEF">
            <w:pPr>
              <w:contextualSpacing/>
              <w:mirrorIndents/>
              <w:rPr>
                <w:b/>
                <w:sz w:val="24"/>
                <w:szCs w:val="24"/>
              </w:rPr>
            </w:pPr>
            <w:r w:rsidRPr="008E0333">
              <w:rPr>
                <w:b/>
                <w:sz w:val="24"/>
                <w:szCs w:val="24"/>
              </w:rPr>
              <w:t>Cazibe Dekar/₺</w:t>
            </w:r>
          </w:p>
        </w:tc>
        <w:tc>
          <w:tcPr>
            <w:tcW w:w="1984" w:type="dxa"/>
            <w:shd w:val="clear" w:color="auto" w:fill="auto"/>
          </w:tcPr>
          <w:p w14:paraId="6D747988" w14:textId="77777777" w:rsidR="001D3A71" w:rsidRPr="008E0333" w:rsidRDefault="001D3A71" w:rsidP="009E7DEF">
            <w:pPr>
              <w:contextualSpacing/>
              <w:mirrorIndents/>
              <w:rPr>
                <w:b/>
                <w:sz w:val="24"/>
                <w:szCs w:val="24"/>
              </w:rPr>
            </w:pPr>
            <w:proofErr w:type="spellStart"/>
            <w:r w:rsidRPr="008E0333">
              <w:rPr>
                <w:b/>
                <w:sz w:val="24"/>
                <w:szCs w:val="24"/>
              </w:rPr>
              <w:t>Mollaköy</w:t>
            </w:r>
            <w:proofErr w:type="spellEnd"/>
            <w:r w:rsidRPr="008E0333">
              <w:rPr>
                <w:b/>
                <w:sz w:val="24"/>
                <w:szCs w:val="24"/>
              </w:rPr>
              <w:t xml:space="preserve"> Pompaj Dekar/₺</w:t>
            </w:r>
          </w:p>
        </w:tc>
        <w:tc>
          <w:tcPr>
            <w:tcW w:w="1985" w:type="dxa"/>
            <w:shd w:val="clear" w:color="auto" w:fill="auto"/>
          </w:tcPr>
          <w:p w14:paraId="28673C9C" w14:textId="77777777" w:rsidR="001D3A71" w:rsidRPr="008E0333" w:rsidRDefault="001D3A71" w:rsidP="009E7DEF">
            <w:pPr>
              <w:contextualSpacing/>
              <w:mirrorIndents/>
              <w:rPr>
                <w:b/>
                <w:sz w:val="24"/>
                <w:szCs w:val="24"/>
              </w:rPr>
            </w:pPr>
            <w:r w:rsidRPr="008E0333">
              <w:rPr>
                <w:b/>
                <w:sz w:val="24"/>
                <w:szCs w:val="24"/>
              </w:rPr>
              <w:t>P1-P2-P3 Pompaj Dekar/₺</w:t>
            </w:r>
          </w:p>
        </w:tc>
      </w:tr>
      <w:tr w:rsidR="001D3A71" w:rsidRPr="008E0333" w14:paraId="0E34C7F6" w14:textId="77777777" w:rsidTr="009E7DEF">
        <w:trPr>
          <w:trHeight w:hRule="exact" w:val="567"/>
        </w:trPr>
        <w:tc>
          <w:tcPr>
            <w:tcW w:w="2268" w:type="dxa"/>
          </w:tcPr>
          <w:p w14:paraId="0ADB314D" w14:textId="77777777" w:rsidR="001D3A71" w:rsidRPr="008E0333" w:rsidRDefault="001D3A71" w:rsidP="009E7DEF">
            <w:pPr>
              <w:spacing w:after="1200"/>
              <w:contextualSpacing/>
              <w:mirrorIndents/>
              <w:jc w:val="both"/>
              <w:rPr>
                <w:sz w:val="24"/>
                <w:szCs w:val="24"/>
              </w:rPr>
            </w:pPr>
            <w:r w:rsidRPr="008E0333">
              <w:rPr>
                <w:sz w:val="24"/>
                <w:szCs w:val="24"/>
              </w:rPr>
              <w:t>Hububat –</w:t>
            </w:r>
            <w:proofErr w:type="spellStart"/>
            <w:r w:rsidRPr="008E0333">
              <w:rPr>
                <w:sz w:val="24"/>
                <w:szCs w:val="24"/>
              </w:rPr>
              <w:t>Fig</w:t>
            </w:r>
            <w:proofErr w:type="spellEnd"/>
            <w:r w:rsidRPr="008E0333">
              <w:rPr>
                <w:sz w:val="24"/>
                <w:szCs w:val="24"/>
              </w:rPr>
              <w:t>- Nohut</w:t>
            </w:r>
          </w:p>
        </w:tc>
        <w:tc>
          <w:tcPr>
            <w:tcW w:w="1843" w:type="dxa"/>
            <w:shd w:val="clear" w:color="auto" w:fill="auto"/>
          </w:tcPr>
          <w:p w14:paraId="15FF164A" w14:textId="77777777" w:rsidR="001D3A71" w:rsidRPr="008E0333" w:rsidRDefault="001D3A71" w:rsidP="009E7DEF">
            <w:pPr>
              <w:spacing w:after="1200"/>
              <w:contextualSpacing/>
              <w:mirrorIndents/>
              <w:jc w:val="center"/>
              <w:rPr>
                <w:sz w:val="24"/>
                <w:szCs w:val="24"/>
              </w:rPr>
            </w:pPr>
            <w:r>
              <w:rPr>
                <w:sz w:val="24"/>
                <w:szCs w:val="24"/>
              </w:rPr>
              <w:t>35</w:t>
            </w:r>
          </w:p>
        </w:tc>
        <w:tc>
          <w:tcPr>
            <w:tcW w:w="1984" w:type="dxa"/>
            <w:shd w:val="clear" w:color="auto" w:fill="auto"/>
          </w:tcPr>
          <w:p w14:paraId="7606DB03" w14:textId="77777777" w:rsidR="001D3A71" w:rsidRPr="008E0333" w:rsidRDefault="001D3A71" w:rsidP="009E7DEF">
            <w:pPr>
              <w:spacing w:after="1200"/>
              <w:contextualSpacing/>
              <w:mirrorIndents/>
              <w:jc w:val="center"/>
              <w:rPr>
                <w:sz w:val="24"/>
                <w:szCs w:val="24"/>
              </w:rPr>
            </w:pPr>
            <w:r>
              <w:rPr>
                <w:sz w:val="24"/>
                <w:szCs w:val="24"/>
              </w:rPr>
              <w:t>45</w:t>
            </w:r>
          </w:p>
        </w:tc>
        <w:tc>
          <w:tcPr>
            <w:tcW w:w="1985" w:type="dxa"/>
            <w:shd w:val="clear" w:color="auto" w:fill="auto"/>
          </w:tcPr>
          <w:p w14:paraId="000D02E5" w14:textId="77777777" w:rsidR="001D3A71" w:rsidRPr="008E0333" w:rsidRDefault="001D3A71" w:rsidP="009E7DEF">
            <w:pPr>
              <w:spacing w:after="1200"/>
              <w:contextualSpacing/>
              <w:mirrorIndents/>
              <w:jc w:val="center"/>
              <w:rPr>
                <w:sz w:val="24"/>
                <w:szCs w:val="24"/>
              </w:rPr>
            </w:pPr>
            <w:r>
              <w:rPr>
                <w:sz w:val="24"/>
                <w:szCs w:val="24"/>
              </w:rPr>
              <w:t>65</w:t>
            </w:r>
          </w:p>
        </w:tc>
      </w:tr>
      <w:tr w:rsidR="001D3A71" w:rsidRPr="008E0333" w14:paraId="4E119670" w14:textId="77777777" w:rsidTr="009E7DEF">
        <w:trPr>
          <w:trHeight w:hRule="exact" w:val="567"/>
        </w:trPr>
        <w:tc>
          <w:tcPr>
            <w:tcW w:w="2268" w:type="dxa"/>
          </w:tcPr>
          <w:p w14:paraId="19E7E7C3" w14:textId="77777777" w:rsidR="001D3A71" w:rsidRPr="008E0333" w:rsidRDefault="001D3A71" w:rsidP="009E7DEF">
            <w:pPr>
              <w:spacing w:after="1200"/>
              <w:contextualSpacing/>
              <w:mirrorIndents/>
              <w:jc w:val="both"/>
              <w:rPr>
                <w:sz w:val="24"/>
                <w:szCs w:val="24"/>
              </w:rPr>
            </w:pPr>
            <w:r w:rsidRPr="008E0333">
              <w:rPr>
                <w:sz w:val="24"/>
                <w:szCs w:val="24"/>
              </w:rPr>
              <w:t>Fasulye</w:t>
            </w:r>
          </w:p>
        </w:tc>
        <w:tc>
          <w:tcPr>
            <w:tcW w:w="1843" w:type="dxa"/>
            <w:shd w:val="clear" w:color="auto" w:fill="auto"/>
          </w:tcPr>
          <w:p w14:paraId="70B2D83B" w14:textId="77777777" w:rsidR="001D3A71" w:rsidRPr="009177D1" w:rsidRDefault="001D3A71" w:rsidP="009E7DEF">
            <w:pPr>
              <w:spacing w:after="1200"/>
              <w:contextualSpacing/>
              <w:mirrorIndents/>
              <w:jc w:val="center"/>
              <w:rPr>
                <w:b/>
                <w:sz w:val="24"/>
                <w:szCs w:val="24"/>
              </w:rPr>
            </w:pPr>
            <w:r>
              <w:rPr>
                <w:sz w:val="24"/>
                <w:szCs w:val="24"/>
              </w:rPr>
              <w:t>65</w:t>
            </w:r>
          </w:p>
        </w:tc>
        <w:tc>
          <w:tcPr>
            <w:tcW w:w="1984" w:type="dxa"/>
            <w:shd w:val="clear" w:color="auto" w:fill="auto"/>
          </w:tcPr>
          <w:p w14:paraId="181E4684" w14:textId="77777777" w:rsidR="001D3A71" w:rsidRPr="008E0333" w:rsidRDefault="001D3A71" w:rsidP="009E7DEF">
            <w:pPr>
              <w:spacing w:after="1200"/>
              <w:contextualSpacing/>
              <w:mirrorIndents/>
              <w:jc w:val="center"/>
              <w:rPr>
                <w:sz w:val="24"/>
                <w:szCs w:val="24"/>
              </w:rPr>
            </w:pPr>
            <w:r>
              <w:rPr>
                <w:sz w:val="24"/>
                <w:szCs w:val="24"/>
              </w:rPr>
              <w:t>105</w:t>
            </w:r>
          </w:p>
        </w:tc>
        <w:tc>
          <w:tcPr>
            <w:tcW w:w="1985" w:type="dxa"/>
            <w:shd w:val="clear" w:color="auto" w:fill="auto"/>
          </w:tcPr>
          <w:p w14:paraId="5C83F9C3" w14:textId="77777777" w:rsidR="001D3A71" w:rsidRPr="008E0333" w:rsidRDefault="001D3A71" w:rsidP="009E7DEF">
            <w:pPr>
              <w:spacing w:after="1200"/>
              <w:contextualSpacing/>
              <w:mirrorIndents/>
              <w:jc w:val="center"/>
              <w:rPr>
                <w:sz w:val="24"/>
                <w:szCs w:val="24"/>
              </w:rPr>
            </w:pPr>
            <w:r>
              <w:rPr>
                <w:sz w:val="24"/>
                <w:szCs w:val="24"/>
              </w:rPr>
              <w:t>250</w:t>
            </w:r>
          </w:p>
        </w:tc>
      </w:tr>
      <w:tr w:rsidR="001D3A71" w:rsidRPr="008E0333" w14:paraId="202FD5A9" w14:textId="77777777" w:rsidTr="009E7DEF">
        <w:trPr>
          <w:trHeight w:hRule="exact" w:val="567"/>
        </w:trPr>
        <w:tc>
          <w:tcPr>
            <w:tcW w:w="2268" w:type="dxa"/>
          </w:tcPr>
          <w:p w14:paraId="13C53669" w14:textId="77777777" w:rsidR="001D3A71" w:rsidRPr="008E0333" w:rsidRDefault="001D3A71" w:rsidP="009E7DEF">
            <w:pPr>
              <w:spacing w:after="1200"/>
              <w:contextualSpacing/>
              <w:mirrorIndents/>
              <w:jc w:val="both"/>
              <w:rPr>
                <w:sz w:val="24"/>
                <w:szCs w:val="24"/>
              </w:rPr>
            </w:pPr>
            <w:proofErr w:type="gramStart"/>
            <w:r w:rsidRPr="008E0333">
              <w:rPr>
                <w:sz w:val="24"/>
                <w:szCs w:val="24"/>
              </w:rPr>
              <w:t>Çayır -</w:t>
            </w:r>
            <w:proofErr w:type="gramEnd"/>
            <w:r w:rsidRPr="008E0333">
              <w:rPr>
                <w:sz w:val="24"/>
                <w:szCs w:val="24"/>
              </w:rPr>
              <w:t xml:space="preserve"> Mera</w:t>
            </w:r>
          </w:p>
        </w:tc>
        <w:tc>
          <w:tcPr>
            <w:tcW w:w="1843" w:type="dxa"/>
            <w:shd w:val="clear" w:color="auto" w:fill="auto"/>
          </w:tcPr>
          <w:p w14:paraId="0FC506F4" w14:textId="77777777" w:rsidR="001D3A71" w:rsidRPr="008E0333" w:rsidRDefault="001D3A71" w:rsidP="009E7DEF">
            <w:pPr>
              <w:spacing w:after="1200"/>
              <w:contextualSpacing/>
              <w:mirrorIndents/>
              <w:jc w:val="center"/>
              <w:rPr>
                <w:sz w:val="24"/>
                <w:szCs w:val="24"/>
              </w:rPr>
            </w:pPr>
            <w:r>
              <w:rPr>
                <w:sz w:val="24"/>
                <w:szCs w:val="24"/>
              </w:rPr>
              <w:t>65</w:t>
            </w:r>
          </w:p>
        </w:tc>
        <w:tc>
          <w:tcPr>
            <w:tcW w:w="1984" w:type="dxa"/>
            <w:shd w:val="clear" w:color="auto" w:fill="auto"/>
          </w:tcPr>
          <w:p w14:paraId="14A889F2" w14:textId="77777777" w:rsidR="001D3A71" w:rsidRPr="008E0333" w:rsidRDefault="001D3A71" w:rsidP="009E7DEF">
            <w:pPr>
              <w:spacing w:after="1200"/>
              <w:contextualSpacing/>
              <w:mirrorIndents/>
              <w:jc w:val="center"/>
              <w:rPr>
                <w:sz w:val="24"/>
                <w:szCs w:val="24"/>
              </w:rPr>
            </w:pPr>
            <w:r>
              <w:rPr>
                <w:sz w:val="24"/>
                <w:szCs w:val="24"/>
              </w:rPr>
              <w:t>105</w:t>
            </w:r>
          </w:p>
        </w:tc>
        <w:tc>
          <w:tcPr>
            <w:tcW w:w="1985" w:type="dxa"/>
            <w:shd w:val="clear" w:color="auto" w:fill="auto"/>
          </w:tcPr>
          <w:p w14:paraId="20C0D172" w14:textId="77777777" w:rsidR="001D3A71" w:rsidRPr="008E0333" w:rsidRDefault="001D3A71" w:rsidP="009E7DEF">
            <w:pPr>
              <w:spacing w:after="1200"/>
              <w:contextualSpacing/>
              <w:mirrorIndents/>
              <w:jc w:val="center"/>
              <w:rPr>
                <w:sz w:val="24"/>
                <w:szCs w:val="24"/>
              </w:rPr>
            </w:pPr>
            <w:r>
              <w:rPr>
                <w:sz w:val="24"/>
                <w:szCs w:val="24"/>
              </w:rPr>
              <w:t>250</w:t>
            </w:r>
          </w:p>
        </w:tc>
      </w:tr>
      <w:tr w:rsidR="001D3A71" w:rsidRPr="008E0333" w14:paraId="2171996A" w14:textId="77777777" w:rsidTr="009E7DEF">
        <w:trPr>
          <w:trHeight w:hRule="exact" w:val="567"/>
        </w:trPr>
        <w:tc>
          <w:tcPr>
            <w:tcW w:w="2268" w:type="dxa"/>
          </w:tcPr>
          <w:p w14:paraId="662486AA" w14:textId="77777777" w:rsidR="001D3A71" w:rsidRPr="008E0333" w:rsidRDefault="001D3A71" w:rsidP="009E7DEF">
            <w:pPr>
              <w:spacing w:after="1200"/>
              <w:contextualSpacing/>
              <w:mirrorIndents/>
              <w:jc w:val="both"/>
              <w:rPr>
                <w:sz w:val="24"/>
                <w:szCs w:val="24"/>
              </w:rPr>
            </w:pPr>
            <w:r w:rsidRPr="008E0333">
              <w:rPr>
                <w:sz w:val="24"/>
                <w:szCs w:val="24"/>
              </w:rPr>
              <w:t xml:space="preserve">Bostan </w:t>
            </w:r>
          </w:p>
        </w:tc>
        <w:tc>
          <w:tcPr>
            <w:tcW w:w="1843" w:type="dxa"/>
            <w:shd w:val="clear" w:color="auto" w:fill="auto"/>
          </w:tcPr>
          <w:p w14:paraId="224F1288" w14:textId="77777777" w:rsidR="001D3A71" w:rsidRPr="008E0333" w:rsidRDefault="001D3A71" w:rsidP="009E7DEF">
            <w:pPr>
              <w:spacing w:after="1200"/>
              <w:contextualSpacing/>
              <w:mirrorIndents/>
              <w:jc w:val="center"/>
              <w:rPr>
                <w:sz w:val="24"/>
                <w:szCs w:val="24"/>
              </w:rPr>
            </w:pPr>
            <w:r>
              <w:rPr>
                <w:sz w:val="24"/>
                <w:szCs w:val="24"/>
              </w:rPr>
              <w:t>45</w:t>
            </w:r>
          </w:p>
        </w:tc>
        <w:tc>
          <w:tcPr>
            <w:tcW w:w="1984" w:type="dxa"/>
            <w:shd w:val="clear" w:color="auto" w:fill="auto"/>
          </w:tcPr>
          <w:p w14:paraId="4E86BF07" w14:textId="77777777" w:rsidR="001D3A71" w:rsidRPr="008E0333" w:rsidRDefault="001D3A71" w:rsidP="009E7DEF">
            <w:pPr>
              <w:spacing w:after="1200"/>
              <w:contextualSpacing/>
              <w:mirrorIndents/>
              <w:jc w:val="center"/>
              <w:rPr>
                <w:sz w:val="24"/>
                <w:szCs w:val="24"/>
              </w:rPr>
            </w:pPr>
            <w:r>
              <w:rPr>
                <w:sz w:val="24"/>
                <w:szCs w:val="24"/>
              </w:rPr>
              <w:t>65</w:t>
            </w:r>
          </w:p>
        </w:tc>
        <w:tc>
          <w:tcPr>
            <w:tcW w:w="1985" w:type="dxa"/>
            <w:shd w:val="clear" w:color="auto" w:fill="auto"/>
          </w:tcPr>
          <w:p w14:paraId="225B3E4B" w14:textId="77777777" w:rsidR="001D3A71" w:rsidRPr="008E0333" w:rsidRDefault="001D3A71" w:rsidP="009E7DEF">
            <w:pPr>
              <w:spacing w:after="1200"/>
              <w:contextualSpacing/>
              <w:mirrorIndents/>
              <w:jc w:val="center"/>
              <w:rPr>
                <w:sz w:val="24"/>
                <w:szCs w:val="24"/>
              </w:rPr>
            </w:pPr>
            <w:r>
              <w:rPr>
                <w:sz w:val="24"/>
                <w:szCs w:val="24"/>
              </w:rPr>
              <w:t>220</w:t>
            </w:r>
          </w:p>
        </w:tc>
      </w:tr>
      <w:tr w:rsidR="001D3A71" w:rsidRPr="008E0333" w14:paraId="424A9BD4" w14:textId="77777777" w:rsidTr="009E7DEF">
        <w:trPr>
          <w:trHeight w:hRule="exact" w:val="567"/>
        </w:trPr>
        <w:tc>
          <w:tcPr>
            <w:tcW w:w="2268" w:type="dxa"/>
          </w:tcPr>
          <w:p w14:paraId="1E174D01" w14:textId="77777777" w:rsidR="001D3A71" w:rsidRPr="008E0333" w:rsidRDefault="001D3A71" w:rsidP="009E7DEF">
            <w:pPr>
              <w:spacing w:after="1200"/>
              <w:contextualSpacing/>
              <w:mirrorIndents/>
              <w:jc w:val="both"/>
              <w:rPr>
                <w:sz w:val="24"/>
                <w:szCs w:val="24"/>
              </w:rPr>
            </w:pPr>
            <w:r w:rsidRPr="008E0333">
              <w:rPr>
                <w:sz w:val="24"/>
                <w:szCs w:val="24"/>
              </w:rPr>
              <w:t>Ayçiçeği</w:t>
            </w:r>
          </w:p>
        </w:tc>
        <w:tc>
          <w:tcPr>
            <w:tcW w:w="1843" w:type="dxa"/>
            <w:shd w:val="clear" w:color="auto" w:fill="auto"/>
          </w:tcPr>
          <w:p w14:paraId="7EF1DC80" w14:textId="77777777" w:rsidR="001D3A71" w:rsidRPr="008E0333" w:rsidRDefault="001D3A71" w:rsidP="009E7DEF">
            <w:pPr>
              <w:spacing w:after="1200"/>
              <w:contextualSpacing/>
              <w:mirrorIndents/>
              <w:jc w:val="center"/>
              <w:rPr>
                <w:sz w:val="24"/>
                <w:szCs w:val="24"/>
              </w:rPr>
            </w:pPr>
            <w:r>
              <w:rPr>
                <w:sz w:val="24"/>
                <w:szCs w:val="24"/>
              </w:rPr>
              <w:t>65</w:t>
            </w:r>
          </w:p>
        </w:tc>
        <w:tc>
          <w:tcPr>
            <w:tcW w:w="1984" w:type="dxa"/>
            <w:shd w:val="clear" w:color="auto" w:fill="auto"/>
          </w:tcPr>
          <w:p w14:paraId="1FA52319" w14:textId="77777777" w:rsidR="001D3A71" w:rsidRPr="008E0333" w:rsidRDefault="001D3A71" w:rsidP="009E7DEF">
            <w:pPr>
              <w:spacing w:after="1200"/>
              <w:contextualSpacing/>
              <w:mirrorIndents/>
              <w:jc w:val="center"/>
              <w:rPr>
                <w:sz w:val="24"/>
                <w:szCs w:val="24"/>
              </w:rPr>
            </w:pPr>
            <w:r>
              <w:rPr>
                <w:sz w:val="24"/>
                <w:szCs w:val="24"/>
              </w:rPr>
              <w:t>105</w:t>
            </w:r>
          </w:p>
        </w:tc>
        <w:tc>
          <w:tcPr>
            <w:tcW w:w="1985" w:type="dxa"/>
            <w:shd w:val="clear" w:color="auto" w:fill="auto"/>
          </w:tcPr>
          <w:p w14:paraId="1D402EA8" w14:textId="77777777" w:rsidR="001D3A71" w:rsidRPr="008E0333" w:rsidRDefault="001D3A71" w:rsidP="009E7DEF">
            <w:pPr>
              <w:spacing w:after="1200"/>
              <w:contextualSpacing/>
              <w:mirrorIndents/>
              <w:jc w:val="center"/>
              <w:rPr>
                <w:sz w:val="24"/>
                <w:szCs w:val="24"/>
              </w:rPr>
            </w:pPr>
            <w:r>
              <w:rPr>
                <w:sz w:val="24"/>
                <w:szCs w:val="24"/>
              </w:rPr>
              <w:t>250</w:t>
            </w:r>
          </w:p>
        </w:tc>
      </w:tr>
      <w:tr w:rsidR="001D3A71" w:rsidRPr="008E0333" w14:paraId="65A951DD" w14:textId="77777777" w:rsidTr="009E7DEF">
        <w:trPr>
          <w:trHeight w:hRule="exact" w:val="567"/>
        </w:trPr>
        <w:tc>
          <w:tcPr>
            <w:tcW w:w="2268" w:type="dxa"/>
          </w:tcPr>
          <w:p w14:paraId="4348E1B7" w14:textId="77777777" w:rsidR="001D3A71" w:rsidRPr="008E0333" w:rsidRDefault="001D3A71" w:rsidP="009E7DEF">
            <w:pPr>
              <w:spacing w:after="1200"/>
              <w:contextualSpacing/>
              <w:mirrorIndents/>
              <w:jc w:val="both"/>
              <w:rPr>
                <w:sz w:val="24"/>
                <w:szCs w:val="24"/>
              </w:rPr>
            </w:pPr>
            <w:r w:rsidRPr="008E0333">
              <w:rPr>
                <w:sz w:val="24"/>
                <w:szCs w:val="24"/>
              </w:rPr>
              <w:t>Mısır</w:t>
            </w:r>
          </w:p>
        </w:tc>
        <w:tc>
          <w:tcPr>
            <w:tcW w:w="1843" w:type="dxa"/>
            <w:shd w:val="clear" w:color="auto" w:fill="auto"/>
          </w:tcPr>
          <w:p w14:paraId="5E08112E" w14:textId="77777777" w:rsidR="001D3A71" w:rsidRPr="008E0333" w:rsidRDefault="001D3A71" w:rsidP="009E7DEF">
            <w:pPr>
              <w:spacing w:after="1200"/>
              <w:contextualSpacing/>
              <w:mirrorIndents/>
              <w:jc w:val="center"/>
              <w:rPr>
                <w:sz w:val="24"/>
                <w:szCs w:val="24"/>
              </w:rPr>
            </w:pPr>
            <w:r>
              <w:rPr>
                <w:sz w:val="24"/>
                <w:szCs w:val="24"/>
              </w:rPr>
              <w:t>60</w:t>
            </w:r>
          </w:p>
        </w:tc>
        <w:tc>
          <w:tcPr>
            <w:tcW w:w="1984" w:type="dxa"/>
            <w:shd w:val="clear" w:color="auto" w:fill="auto"/>
          </w:tcPr>
          <w:p w14:paraId="7687FA88" w14:textId="77777777" w:rsidR="001D3A71" w:rsidRPr="008E0333" w:rsidRDefault="001D3A71" w:rsidP="009E7DEF">
            <w:pPr>
              <w:spacing w:after="1200"/>
              <w:contextualSpacing/>
              <w:mirrorIndents/>
              <w:jc w:val="center"/>
              <w:rPr>
                <w:sz w:val="24"/>
                <w:szCs w:val="24"/>
              </w:rPr>
            </w:pPr>
            <w:r>
              <w:rPr>
                <w:sz w:val="24"/>
                <w:szCs w:val="24"/>
              </w:rPr>
              <w:t>90</w:t>
            </w:r>
          </w:p>
        </w:tc>
        <w:tc>
          <w:tcPr>
            <w:tcW w:w="1985" w:type="dxa"/>
            <w:shd w:val="clear" w:color="auto" w:fill="auto"/>
          </w:tcPr>
          <w:p w14:paraId="59A33807" w14:textId="77777777" w:rsidR="001D3A71" w:rsidRPr="008E0333" w:rsidRDefault="001D3A71" w:rsidP="009E7DEF">
            <w:pPr>
              <w:spacing w:after="1200"/>
              <w:contextualSpacing/>
              <w:mirrorIndents/>
              <w:jc w:val="center"/>
              <w:rPr>
                <w:sz w:val="24"/>
                <w:szCs w:val="24"/>
              </w:rPr>
            </w:pPr>
            <w:r>
              <w:rPr>
                <w:sz w:val="24"/>
                <w:szCs w:val="24"/>
              </w:rPr>
              <w:t>230</w:t>
            </w:r>
          </w:p>
        </w:tc>
      </w:tr>
      <w:tr w:rsidR="001D3A71" w:rsidRPr="008E0333" w14:paraId="1552A169" w14:textId="77777777" w:rsidTr="009E7DEF">
        <w:trPr>
          <w:trHeight w:hRule="exact" w:val="567"/>
        </w:trPr>
        <w:tc>
          <w:tcPr>
            <w:tcW w:w="2268" w:type="dxa"/>
          </w:tcPr>
          <w:p w14:paraId="2BB665A6" w14:textId="77777777" w:rsidR="001D3A71" w:rsidRPr="008E0333" w:rsidRDefault="001D3A71" w:rsidP="009E7DEF">
            <w:pPr>
              <w:spacing w:after="1200"/>
              <w:contextualSpacing/>
              <w:mirrorIndents/>
              <w:jc w:val="both"/>
              <w:rPr>
                <w:sz w:val="24"/>
                <w:szCs w:val="24"/>
              </w:rPr>
            </w:pPr>
            <w:r w:rsidRPr="008E0333">
              <w:rPr>
                <w:sz w:val="24"/>
                <w:szCs w:val="24"/>
              </w:rPr>
              <w:t>Bağ</w:t>
            </w:r>
          </w:p>
        </w:tc>
        <w:tc>
          <w:tcPr>
            <w:tcW w:w="1843" w:type="dxa"/>
            <w:shd w:val="clear" w:color="auto" w:fill="auto"/>
          </w:tcPr>
          <w:p w14:paraId="0F666D65" w14:textId="77777777" w:rsidR="001D3A71" w:rsidRPr="008E0333" w:rsidRDefault="001D3A71" w:rsidP="009E7DEF">
            <w:pPr>
              <w:spacing w:after="1200"/>
              <w:contextualSpacing/>
              <w:mirrorIndents/>
              <w:jc w:val="center"/>
              <w:rPr>
                <w:sz w:val="24"/>
                <w:szCs w:val="24"/>
              </w:rPr>
            </w:pPr>
            <w:r>
              <w:rPr>
                <w:sz w:val="24"/>
                <w:szCs w:val="24"/>
              </w:rPr>
              <w:t>40</w:t>
            </w:r>
          </w:p>
        </w:tc>
        <w:tc>
          <w:tcPr>
            <w:tcW w:w="1984" w:type="dxa"/>
            <w:shd w:val="clear" w:color="auto" w:fill="auto"/>
          </w:tcPr>
          <w:p w14:paraId="677F783B" w14:textId="77777777" w:rsidR="001D3A71" w:rsidRPr="008E0333" w:rsidRDefault="001D3A71" w:rsidP="009E7DEF">
            <w:pPr>
              <w:spacing w:after="1200"/>
              <w:contextualSpacing/>
              <w:mirrorIndents/>
              <w:jc w:val="center"/>
              <w:rPr>
                <w:sz w:val="24"/>
                <w:szCs w:val="24"/>
              </w:rPr>
            </w:pPr>
            <w:r w:rsidRPr="008E0333">
              <w:rPr>
                <w:sz w:val="24"/>
                <w:szCs w:val="24"/>
              </w:rPr>
              <w:t>70</w:t>
            </w:r>
          </w:p>
        </w:tc>
        <w:tc>
          <w:tcPr>
            <w:tcW w:w="1985" w:type="dxa"/>
            <w:shd w:val="clear" w:color="auto" w:fill="auto"/>
          </w:tcPr>
          <w:p w14:paraId="203466A6" w14:textId="77777777" w:rsidR="001D3A71" w:rsidRPr="008E0333" w:rsidRDefault="001D3A71" w:rsidP="009E7DEF">
            <w:pPr>
              <w:spacing w:after="1200"/>
              <w:contextualSpacing/>
              <w:mirrorIndents/>
              <w:jc w:val="center"/>
              <w:rPr>
                <w:sz w:val="24"/>
                <w:szCs w:val="24"/>
              </w:rPr>
            </w:pPr>
            <w:r>
              <w:rPr>
                <w:sz w:val="24"/>
                <w:szCs w:val="24"/>
              </w:rPr>
              <w:t>130</w:t>
            </w:r>
          </w:p>
        </w:tc>
      </w:tr>
      <w:tr w:rsidR="001D3A71" w:rsidRPr="008E0333" w14:paraId="1D9B4CC8" w14:textId="77777777" w:rsidTr="009E7DEF">
        <w:trPr>
          <w:trHeight w:hRule="exact" w:val="567"/>
        </w:trPr>
        <w:tc>
          <w:tcPr>
            <w:tcW w:w="2268" w:type="dxa"/>
          </w:tcPr>
          <w:p w14:paraId="1E06E7FA" w14:textId="77777777" w:rsidR="001D3A71" w:rsidRPr="002C642C" w:rsidRDefault="001D3A71" w:rsidP="009E7DEF">
            <w:pPr>
              <w:spacing w:after="1200"/>
              <w:contextualSpacing/>
              <w:mirrorIndents/>
              <w:jc w:val="both"/>
            </w:pPr>
            <w:r w:rsidRPr="002C642C">
              <w:t>Şeker Pancarı- Meyve Bahçesi</w:t>
            </w:r>
          </w:p>
        </w:tc>
        <w:tc>
          <w:tcPr>
            <w:tcW w:w="1843" w:type="dxa"/>
            <w:shd w:val="clear" w:color="auto" w:fill="auto"/>
          </w:tcPr>
          <w:p w14:paraId="09FE2975" w14:textId="77777777" w:rsidR="001D3A71" w:rsidRPr="008E0333" w:rsidRDefault="001D3A71" w:rsidP="009E7DEF">
            <w:pPr>
              <w:spacing w:after="1200"/>
              <w:contextualSpacing/>
              <w:mirrorIndents/>
              <w:jc w:val="center"/>
              <w:rPr>
                <w:sz w:val="24"/>
                <w:szCs w:val="24"/>
              </w:rPr>
            </w:pPr>
            <w:r>
              <w:rPr>
                <w:sz w:val="24"/>
                <w:szCs w:val="24"/>
              </w:rPr>
              <w:t>65</w:t>
            </w:r>
          </w:p>
        </w:tc>
        <w:tc>
          <w:tcPr>
            <w:tcW w:w="1984" w:type="dxa"/>
            <w:shd w:val="clear" w:color="auto" w:fill="auto"/>
          </w:tcPr>
          <w:p w14:paraId="7689137D" w14:textId="77777777" w:rsidR="001D3A71" w:rsidRPr="008E0333" w:rsidRDefault="001D3A71" w:rsidP="009E7DEF">
            <w:pPr>
              <w:spacing w:after="1200"/>
              <w:contextualSpacing/>
              <w:mirrorIndents/>
              <w:jc w:val="center"/>
              <w:rPr>
                <w:sz w:val="24"/>
                <w:szCs w:val="24"/>
              </w:rPr>
            </w:pPr>
            <w:r>
              <w:rPr>
                <w:sz w:val="24"/>
                <w:szCs w:val="24"/>
              </w:rPr>
              <w:t>105</w:t>
            </w:r>
          </w:p>
        </w:tc>
        <w:tc>
          <w:tcPr>
            <w:tcW w:w="1985" w:type="dxa"/>
            <w:shd w:val="clear" w:color="auto" w:fill="auto"/>
          </w:tcPr>
          <w:p w14:paraId="03BDA623" w14:textId="77777777" w:rsidR="001D3A71" w:rsidRPr="008E0333" w:rsidRDefault="001D3A71" w:rsidP="009E7DEF">
            <w:pPr>
              <w:spacing w:after="1200"/>
              <w:contextualSpacing/>
              <w:mirrorIndents/>
              <w:jc w:val="center"/>
              <w:rPr>
                <w:sz w:val="24"/>
                <w:szCs w:val="24"/>
              </w:rPr>
            </w:pPr>
            <w:r>
              <w:rPr>
                <w:sz w:val="24"/>
                <w:szCs w:val="24"/>
              </w:rPr>
              <w:t>250</w:t>
            </w:r>
          </w:p>
        </w:tc>
      </w:tr>
      <w:tr w:rsidR="001D3A71" w:rsidRPr="008E0333" w14:paraId="5EA446A6" w14:textId="77777777" w:rsidTr="009E7DEF">
        <w:trPr>
          <w:trHeight w:hRule="exact" w:val="567"/>
        </w:trPr>
        <w:tc>
          <w:tcPr>
            <w:tcW w:w="2268" w:type="dxa"/>
          </w:tcPr>
          <w:p w14:paraId="69DD53BE" w14:textId="77777777" w:rsidR="001D3A71" w:rsidRPr="008E0333" w:rsidRDefault="001D3A71" w:rsidP="009E7DEF">
            <w:pPr>
              <w:spacing w:after="1200"/>
              <w:contextualSpacing/>
              <w:mirrorIndents/>
              <w:jc w:val="both"/>
              <w:rPr>
                <w:sz w:val="24"/>
                <w:szCs w:val="24"/>
              </w:rPr>
            </w:pPr>
            <w:r w:rsidRPr="008E0333">
              <w:rPr>
                <w:sz w:val="24"/>
                <w:szCs w:val="24"/>
              </w:rPr>
              <w:t>Sebze</w:t>
            </w:r>
          </w:p>
        </w:tc>
        <w:tc>
          <w:tcPr>
            <w:tcW w:w="1843" w:type="dxa"/>
            <w:shd w:val="clear" w:color="auto" w:fill="auto"/>
          </w:tcPr>
          <w:p w14:paraId="6AE29DFA" w14:textId="77777777" w:rsidR="001D3A71" w:rsidRPr="008E0333" w:rsidRDefault="001D3A71" w:rsidP="009E7DEF">
            <w:pPr>
              <w:spacing w:after="1200"/>
              <w:contextualSpacing/>
              <w:mirrorIndents/>
              <w:jc w:val="center"/>
              <w:rPr>
                <w:sz w:val="24"/>
                <w:szCs w:val="24"/>
              </w:rPr>
            </w:pPr>
            <w:r>
              <w:rPr>
                <w:sz w:val="24"/>
                <w:szCs w:val="24"/>
              </w:rPr>
              <w:t>65</w:t>
            </w:r>
          </w:p>
        </w:tc>
        <w:tc>
          <w:tcPr>
            <w:tcW w:w="1984" w:type="dxa"/>
            <w:shd w:val="clear" w:color="auto" w:fill="auto"/>
          </w:tcPr>
          <w:p w14:paraId="12D366A0" w14:textId="77777777" w:rsidR="001D3A71" w:rsidRPr="008E0333" w:rsidRDefault="001D3A71" w:rsidP="009E7DEF">
            <w:pPr>
              <w:spacing w:after="1200"/>
              <w:contextualSpacing/>
              <w:mirrorIndents/>
              <w:jc w:val="center"/>
              <w:rPr>
                <w:sz w:val="24"/>
                <w:szCs w:val="24"/>
              </w:rPr>
            </w:pPr>
            <w:r>
              <w:rPr>
                <w:sz w:val="24"/>
                <w:szCs w:val="24"/>
              </w:rPr>
              <w:t>105</w:t>
            </w:r>
          </w:p>
        </w:tc>
        <w:tc>
          <w:tcPr>
            <w:tcW w:w="1985" w:type="dxa"/>
            <w:shd w:val="clear" w:color="auto" w:fill="auto"/>
          </w:tcPr>
          <w:p w14:paraId="5314C3B1" w14:textId="77777777" w:rsidR="001D3A71" w:rsidRPr="008E0333" w:rsidRDefault="001D3A71" w:rsidP="009E7DEF">
            <w:pPr>
              <w:spacing w:after="1200"/>
              <w:contextualSpacing/>
              <w:mirrorIndents/>
              <w:jc w:val="center"/>
              <w:rPr>
                <w:sz w:val="24"/>
                <w:szCs w:val="24"/>
              </w:rPr>
            </w:pPr>
            <w:r>
              <w:rPr>
                <w:sz w:val="24"/>
                <w:szCs w:val="24"/>
              </w:rPr>
              <w:t>250</w:t>
            </w:r>
          </w:p>
        </w:tc>
      </w:tr>
      <w:tr w:rsidR="001D3A71" w:rsidRPr="008E0333" w14:paraId="3D098AF7" w14:textId="77777777" w:rsidTr="009E7DEF">
        <w:trPr>
          <w:trHeight w:hRule="exact" w:val="567"/>
        </w:trPr>
        <w:tc>
          <w:tcPr>
            <w:tcW w:w="2268" w:type="dxa"/>
          </w:tcPr>
          <w:p w14:paraId="5F3736FA" w14:textId="77777777" w:rsidR="001D3A71" w:rsidRPr="008E0333" w:rsidRDefault="001D3A71" w:rsidP="009E7DEF">
            <w:pPr>
              <w:spacing w:after="1200"/>
              <w:contextualSpacing/>
              <w:mirrorIndents/>
              <w:jc w:val="both"/>
              <w:rPr>
                <w:sz w:val="24"/>
                <w:szCs w:val="24"/>
              </w:rPr>
            </w:pPr>
            <w:r w:rsidRPr="008E0333">
              <w:rPr>
                <w:sz w:val="24"/>
                <w:szCs w:val="24"/>
              </w:rPr>
              <w:t>Patates</w:t>
            </w:r>
          </w:p>
        </w:tc>
        <w:tc>
          <w:tcPr>
            <w:tcW w:w="1843" w:type="dxa"/>
            <w:shd w:val="clear" w:color="auto" w:fill="auto"/>
          </w:tcPr>
          <w:p w14:paraId="64450B81" w14:textId="77777777" w:rsidR="001D3A71" w:rsidRPr="008E0333" w:rsidRDefault="001D3A71" w:rsidP="009E7DEF">
            <w:pPr>
              <w:spacing w:after="1200"/>
              <w:contextualSpacing/>
              <w:mirrorIndents/>
              <w:jc w:val="center"/>
              <w:rPr>
                <w:sz w:val="24"/>
                <w:szCs w:val="24"/>
              </w:rPr>
            </w:pPr>
            <w:r>
              <w:rPr>
                <w:sz w:val="24"/>
                <w:szCs w:val="24"/>
              </w:rPr>
              <w:t>55</w:t>
            </w:r>
          </w:p>
        </w:tc>
        <w:tc>
          <w:tcPr>
            <w:tcW w:w="1984" w:type="dxa"/>
            <w:shd w:val="clear" w:color="auto" w:fill="auto"/>
          </w:tcPr>
          <w:p w14:paraId="47D74947" w14:textId="77777777" w:rsidR="001D3A71" w:rsidRPr="008E0333" w:rsidRDefault="001D3A71" w:rsidP="009E7DEF">
            <w:pPr>
              <w:spacing w:after="1200"/>
              <w:contextualSpacing/>
              <w:mirrorIndents/>
              <w:jc w:val="center"/>
              <w:rPr>
                <w:sz w:val="24"/>
                <w:szCs w:val="24"/>
              </w:rPr>
            </w:pPr>
            <w:r w:rsidRPr="008E0333">
              <w:rPr>
                <w:sz w:val="24"/>
                <w:szCs w:val="24"/>
              </w:rPr>
              <w:t>8</w:t>
            </w:r>
            <w:r>
              <w:rPr>
                <w:sz w:val="24"/>
                <w:szCs w:val="24"/>
              </w:rPr>
              <w:t>5</w:t>
            </w:r>
          </w:p>
        </w:tc>
        <w:tc>
          <w:tcPr>
            <w:tcW w:w="1985" w:type="dxa"/>
            <w:shd w:val="clear" w:color="auto" w:fill="auto"/>
          </w:tcPr>
          <w:p w14:paraId="2922F479" w14:textId="77777777" w:rsidR="001D3A71" w:rsidRPr="008E0333" w:rsidRDefault="001D3A71" w:rsidP="009E7DEF">
            <w:pPr>
              <w:spacing w:after="1200"/>
              <w:contextualSpacing/>
              <w:mirrorIndents/>
              <w:jc w:val="center"/>
              <w:rPr>
                <w:sz w:val="24"/>
                <w:szCs w:val="24"/>
              </w:rPr>
            </w:pPr>
            <w:r>
              <w:rPr>
                <w:sz w:val="24"/>
                <w:szCs w:val="24"/>
              </w:rPr>
              <w:t>175</w:t>
            </w:r>
          </w:p>
        </w:tc>
      </w:tr>
      <w:tr w:rsidR="001D3A71" w:rsidRPr="008E0333" w14:paraId="3A3A0CE0" w14:textId="77777777" w:rsidTr="009E7DEF">
        <w:trPr>
          <w:trHeight w:hRule="exact" w:val="567"/>
        </w:trPr>
        <w:tc>
          <w:tcPr>
            <w:tcW w:w="2268" w:type="dxa"/>
          </w:tcPr>
          <w:p w14:paraId="32250ABC" w14:textId="77777777" w:rsidR="001D3A71" w:rsidRPr="008E0333" w:rsidRDefault="001D3A71" w:rsidP="009E7DEF">
            <w:pPr>
              <w:spacing w:after="1200"/>
              <w:contextualSpacing/>
              <w:mirrorIndents/>
              <w:jc w:val="both"/>
              <w:rPr>
                <w:sz w:val="24"/>
                <w:szCs w:val="24"/>
              </w:rPr>
            </w:pPr>
            <w:r w:rsidRPr="008E0333">
              <w:rPr>
                <w:sz w:val="24"/>
                <w:szCs w:val="24"/>
              </w:rPr>
              <w:t>Soğan- Sarımsak</w:t>
            </w:r>
          </w:p>
        </w:tc>
        <w:tc>
          <w:tcPr>
            <w:tcW w:w="1843" w:type="dxa"/>
            <w:shd w:val="clear" w:color="auto" w:fill="auto"/>
          </w:tcPr>
          <w:p w14:paraId="5219A271" w14:textId="77777777" w:rsidR="001D3A71" w:rsidRPr="008E0333" w:rsidRDefault="001D3A71" w:rsidP="009E7DEF">
            <w:pPr>
              <w:spacing w:after="1200"/>
              <w:contextualSpacing/>
              <w:mirrorIndents/>
              <w:jc w:val="center"/>
              <w:rPr>
                <w:sz w:val="24"/>
                <w:szCs w:val="24"/>
              </w:rPr>
            </w:pPr>
            <w:r>
              <w:rPr>
                <w:sz w:val="24"/>
                <w:szCs w:val="24"/>
              </w:rPr>
              <w:t>55</w:t>
            </w:r>
          </w:p>
        </w:tc>
        <w:tc>
          <w:tcPr>
            <w:tcW w:w="1984" w:type="dxa"/>
            <w:shd w:val="clear" w:color="auto" w:fill="auto"/>
          </w:tcPr>
          <w:p w14:paraId="3C79A237" w14:textId="77777777" w:rsidR="001D3A71" w:rsidRPr="008E0333" w:rsidRDefault="001D3A71" w:rsidP="009E7DEF">
            <w:pPr>
              <w:spacing w:after="1200"/>
              <w:contextualSpacing/>
              <w:mirrorIndents/>
              <w:jc w:val="center"/>
              <w:rPr>
                <w:sz w:val="24"/>
                <w:szCs w:val="24"/>
              </w:rPr>
            </w:pPr>
            <w:r w:rsidRPr="008E0333">
              <w:rPr>
                <w:sz w:val="24"/>
                <w:szCs w:val="24"/>
              </w:rPr>
              <w:t>8</w:t>
            </w:r>
            <w:r>
              <w:rPr>
                <w:sz w:val="24"/>
                <w:szCs w:val="24"/>
              </w:rPr>
              <w:t>5</w:t>
            </w:r>
          </w:p>
        </w:tc>
        <w:tc>
          <w:tcPr>
            <w:tcW w:w="1985" w:type="dxa"/>
            <w:shd w:val="clear" w:color="auto" w:fill="auto"/>
          </w:tcPr>
          <w:p w14:paraId="2150F7AB" w14:textId="77777777" w:rsidR="001D3A71" w:rsidRPr="008E0333" w:rsidRDefault="001D3A71" w:rsidP="009E7DEF">
            <w:pPr>
              <w:spacing w:after="1200"/>
              <w:contextualSpacing/>
              <w:mirrorIndents/>
              <w:jc w:val="center"/>
              <w:rPr>
                <w:sz w:val="24"/>
                <w:szCs w:val="24"/>
              </w:rPr>
            </w:pPr>
            <w:r>
              <w:rPr>
                <w:sz w:val="24"/>
                <w:szCs w:val="24"/>
              </w:rPr>
              <w:t>175</w:t>
            </w:r>
          </w:p>
        </w:tc>
      </w:tr>
      <w:tr w:rsidR="001D3A71" w:rsidRPr="008E0333" w14:paraId="2BA1D1CD" w14:textId="77777777" w:rsidTr="009E7DEF">
        <w:trPr>
          <w:trHeight w:hRule="exact" w:val="567"/>
        </w:trPr>
        <w:tc>
          <w:tcPr>
            <w:tcW w:w="2268" w:type="dxa"/>
          </w:tcPr>
          <w:p w14:paraId="600CB83A" w14:textId="77777777" w:rsidR="001D3A71" w:rsidRPr="008E0333" w:rsidRDefault="001D3A71" w:rsidP="009E7DEF">
            <w:pPr>
              <w:spacing w:after="1200"/>
              <w:contextualSpacing/>
              <w:mirrorIndents/>
              <w:jc w:val="both"/>
              <w:rPr>
                <w:sz w:val="24"/>
                <w:szCs w:val="24"/>
              </w:rPr>
            </w:pPr>
            <w:r w:rsidRPr="008E0333">
              <w:rPr>
                <w:sz w:val="24"/>
                <w:szCs w:val="24"/>
              </w:rPr>
              <w:t>Yem Bitkisi</w:t>
            </w:r>
          </w:p>
        </w:tc>
        <w:tc>
          <w:tcPr>
            <w:tcW w:w="1843" w:type="dxa"/>
            <w:shd w:val="clear" w:color="auto" w:fill="auto"/>
          </w:tcPr>
          <w:p w14:paraId="63047484" w14:textId="77777777" w:rsidR="001D3A71" w:rsidRPr="008E0333" w:rsidRDefault="001D3A71" w:rsidP="009E7DEF">
            <w:pPr>
              <w:spacing w:after="1200"/>
              <w:contextualSpacing/>
              <w:mirrorIndents/>
              <w:jc w:val="center"/>
              <w:rPr>
                <w:sz w:val="24"/>
                <w:szCs w:val="24"/>
              </w:rPr>
            </w:pPr>
            <w:r>
              <w:rPr>
                <w:sz w:val="24"/>
                <w:szCs w:val="24"/>
              </w:rPr>
              <w:t>65</w:t>
            </w:r>
          </w:p>
        </w:tc>
        <w:tc>
          <w:tcPr>
            <w:tcW w:w="1984" w:type="dxa"/>
            <w:shd w:val="clear" w:color="auto" w:fill="auto"/>
          </w:tcPr>
          <w:p w14:paraId="3CF6D7ED" w14:textId="77777777" w:rsidR="001D3A71" w:rsidRPr="008E0333" w:rsidRDefault="001D3A71" w:rsidP="009E7DEF">
            <w:pPr>
              <w:spacing w:after="1200"/>
              <w:contextualSpacing/>
              <w:mirrorIndents/>
              <w:jc w:val="center"/>
              <w:rPr>
                <w:sz w:val="24"/>
                <w:szCs w:val="24"/>
              </w:rPr>
            </w:pPr>
            <w:r w:rsidRPr="008E0333">
              <w:rPr>
                <w:sz w:val="24"/>
                <w:szCs w:val="24"/>
              </w:rPr>
              <w:t>1</w:t>
            </w:r>
            <w:r>
              <w:rPr>
                <w:sz w:val="24"/>
                <w:szCs w:val="24"/>
              </w:rPr>
              <w:t>05</w:t>
            </w:r>
          </w:p>
        </w:tc>
        <w:tc>
          <w:tcPr>
            <w:tcW w:w="1985" w:type="dxa"/>
            <w:shd w:val="clear" w:color="auto" w:fill="auto"/>
          </w:tcPr>
          <w:p w14:paraId="64C66F1F" w14:textId="77777777" w:rsidR="001D3A71" w:rsidRPr="008E0333" w:rsidRDefault="001D3A71" w:rsidP="009E7DEF">
            <w:pPr>
              <w:spacing w:after="1200"/>
              <w:contextualSpacing/>
              <w:mirrorIndents/>
              <w:jc w:val="center"/>
              <w:rPr>
                <w:sz w:val="24"/>
                <w:szCs w:val="24"/>
              </w:rPr>
            </w:pPr>
            <w:r>
              <w:rPr>
                <w:sz w:val="24"/>
                <w:szCs w:val="24"/>
              </w:rPr>
              <w:t>250</w:t>
            </w:r>
          </w:p>
        </w:tc>
      </w:tr>
      <w:tr w:rsidR="001D3A71" w:rsidRPr="008E0333" w14:paraId="4CCFED57" w14:textId="77777777" w:rsidTr="009E7DEF">
        <w:trPr>
          <w:trHeight w:hRule="exact" w:val="567"/>
        </w:trPr>
        <w:tc>
          <w:tcPr>
            <w:tcW w:w="2268" w:type="dxa"/>
          </w:tcPr>
          <w:p w14:paraId="79FA81A2" w14:textId="77777777" w:rsidR="001D3A71" w:rsidRPr="008E0333" w:rsidRDefault="001D3A71" w:rsidP="009E7DEF">
            <w:pPr>
              <w:spacing w:after="1200"/>
              <w:contextualSpacing/>
              <w:mirrorIndents/>
              <w:jc w:val="both"/>
              <w:rPr>
                <w:sz w:val="24"/>
                <w:szCs w:val="24"/>
              </w:rPr>
            </w:pPr>
            <w:r w:rsidRPr="008E0333">
              <w:rPr>
                <w:sz w:val="24"/>
                <w:szCs w:val="24"/>
              </w:rPr>
              <w:t>Kavak</w:t>
            </w:r>
          </w:p>
        </w:tc>
        <w:tc>
          <w:tcPr>
            <w:tcW w:w="1843" w:type="dxa"/>
            <w:shd w:val="clear" w:color="auto" w:fill="auto"/>
          </w:tcPr>
          <w:p w14:paraId="1A4C0DBA" w14:textId="77777777" w:rsidR="001D3A71" w:rsidRPr="008E0333" w:rsidRDefault="001D3A71" w:rsidP="009E7DEF">
            <w:pPr>
              <w:spacing w:after="1200"/>
              <w:contextualSpacing/>
              <w:mirrorIndents/>
              <w:jc w:val="center"/>
              <w:rPr>
                <w:sz w:val="24"/>
                <w:szCs w:val="24"/>
              </w:rPr>
            </w:pPr>
            <w:r>
              <w:rPr>
                <w:sz w:val="24"/>
                <w:szCs w:val="24"/>
              </w:rPr>
              <w:t>65</w:t>
            </w:r>
          </w:p>
        </w:tc>
        <w:tc>
          <w:tcPr>
            <w:tcW w:w="1984" w:type="dxa"/>
            <w:shd w:val="clear" w:color="auto" w:fill="auto"/>
          </w:tcPr>
          <w:p w14:paraId="72B7655E" w14:textId="77777777" w:rsidR="001D3A71" w:rsidRPr="008E0333" w:rsidRDefault="001D3A71" w:rsidP="009E7DEF">
            <w:pPr>
              <w:spacing w:after="1200"/>
              <w:contextualSpacing/>
              <w:mirrorIndents/>
              <w:jc w:val="center"/>
              <w:rPr>
                <w:sz w:val="24"/>
                <w:szCs w:val="24"/>
              </w:rPr>
            </w:pPr>
            <w:r>
              <w:rPr>
                <w:sz w:val="24"/>
                <w:szCs w:val="24"/>
              </w:rPr>
              <w:t>85</w:t>
            </w:r>
          </w:p>
        </w:tc>
        <w:tc>
          <w:tcPr>
            <w:tcW w:w="1985" w:type="dxa"/>
            <w:shd w:val="clear" w:color="auto" w:fill="auto"/>
          </w:tcPr>
          <w:p w14:paraId="00B8CE53" w14:textId="77777777" w:rsidR="001D3A71" w:rsidRPr="008E0333" w:rsidRDefault="001D3A71" w:rsidP="009E7DEF">
            <w:pPr>
              <w:spacing w:after="1200"/>
              <w:contextualSpacing/>
              <w:mirrorIndents/>
              <w:jc w:val="center"/>
              <w:rPr>
                <w:sz w:val="24"/>
                <w:szCs w:val="24"/>
              </w:rPr>
            </w:pPr>
            <w:r>
              <w:rPr>
                <w:sz w:val="24"/>
                <w:szCs w:val="24"/>
              </w:rPr>
              <w:t>130</w:t>
            </w:r>
          </w:p>
        </w:tc>
      </w:tr>
      <w:tr w:rsidR="001D3A71" w:rsidRPr="008E0333" w14:paraId="58C23D4B" w14:textId="77777777" w:rsidTr="009E7DEF">
        <w:trPr>
          <w:trHeight w:hRule="exact" w:val="567"/>
        </w:trPr>
        <w:tc>
          <w:tcPr>
            <w:tcW w:w="2268" w:type="dxa"/>
          </w:tcPr>
          <w:p w14:paraId="5FD0FC5E" w14:textId="77777777" w:rsidR="001D3A71" w:rsidRPr="008E0333" w:rsidRDefault="001D3A71" w:rsidP="009E7DEF">
            <w:pPr>
              <w:spacing w:after="1200"/>
              <w:contextualSpacing/>
              <w:mirrorIndents/>
              <w:jc w:val="both"/>
              <w:rPr>
                <w:sz w:val="24"/>
                <w:szCs w:val="24"/>
              </w:rPr>
            </w:pPr>
            <w:r w:rsidRPr="008E0333">
              <w:rPr>
                <w:sz w:val="24"/>
                <w:szCs w:val="24"/>
              </w:rPr>
              <w:t>Sera –Örtü Altı</w:t>
            </w:r>
          </w:p>
        </w:tc>
        <w:tc>
          <w:tcPr>
            <w:tcW w:w="1843" w:type="dxa"/>
            <w:shd w:val="clear" w:color="auto" w:fill="auto"/>
          </w:tcPr>
          <w:p w14:paraId="6F6E9EAD" w14:textId="77777777" w:rsidR="001D3A71" w:rsidRPr="008E0333" w:rsidRDefault="001D3A71" w:rsidP="009E7DEF">
            <w:pPr>
              <w:spacing w:after="1200"/>
              <w:contextualSpacing/>
              <w:mirrorIndents/>
              <w:jc w:val="center"/>
              <w:rPr>
                <w:sz w:val="24"/>
                <w:szCs w:val="24"/>
              </w:rPr>
            </w:pPr>
            <w:r>
              <w:rPr>
                <w:sz w:val="24"/>
                <w:szCs w:val="24"/>
              </w:rPr>
              <w:t>105</w:t>
            </w:r>
          </w:p>
        </w:tc>
        <w:tc>
          <w:tcPr>
            <w:tcW w:w="1984" w:type="dxa"/>
            <w:shd w:val="clear" w:color="auto" w:fill="auto"/>
          </w:tcPr>
          <w:p w14:paraId="01CA4EB5" w14:textId="77777777" w:rsidR="001D3A71" w:rsidRPr="008E0333" w:rsidRDefault="001D3A71" w:rsidP="009E7DEF">
            <w:pPr>
              <w:spacing w:after="1200"/>
              <w:contextualSpacing/>
              <w:mirrorIndents/>
              <w:jc w:val="center"/>
              <w:rPr>
                <w:sz w:val="24"/>
                <w:szCs w:val="24"/>
              </w:rPr>
            </w:pPr>
            <w:r>
              <w:rPr>
                <w:sz w:val="24"/>
                <w:szCs w:val="24"/>
              </w:rPr>
              <w:t>160</w:t>
            </w:r>
          </w:p>
        </w:tc>
        <w:tc>
          <w:tcPr>
            <w:tcW w:w="1985" w:type="dxa"/>
            <w:shd w:val="clear" w:color="auto" w:fill="auto"/>
          </w:tcPr>
          <w:p w14:paraId="493A32F8" w14:textId="77777777" w:rsidR="001D3A71" w:rsidRPr="008E0333" w:rsidRDefault="001D3A71" w:rsidP="009E7DEF">
            <w:pPr>
              <w:spacing w:after="1200"/>
              <w:contextualSpacing/>
              <w:mirrorIndents/>
              <w:jc w:val="center"/>
              <w:rPr>
                <w:sz w:val="24"/>
                <w:szCs w:val="24"/>
              </w:rPr>
            </w:pPr>
            <w:r>
              <w:rPr>
                <w:sz w:val="24"/>
                <w:szCs w:val="24"/>
              </w:rPr>
              <w:t>260</w:t>
            </w:r>
          </w:p>
        </w:tc>
      </w:tr>
      <w:tr w:rsidR="001D3A71" w:rsidRPr="008E0333" w14:paraId="7713D95E" w14:textId="77777777" w:rsidTr="009E7DEF">
        <w:trPr>
          <w:trHeight w:hRule="exact" w:val="567"/>
        </w:trPr>
        <w:tc>
          <w:tcPr>
            <w:tcW w:w="2268" w:type="dxa"/>
          </w:tcPr>
          <w:p w14:paraId="2EB657FD" w14:textId="77777777" w:rsidR="001D3A71" w:rsidRPr="008E0333" w:rsidRDefault="001D3A71" w:rsidP="009E7DEF">
            <w:pPr>
              <w:spacing w:after="1200"/>
              <w:contextualSpacing/>
              <w:mirrorIndents/>
              <w:jc w:val="both"/>
              <w:rPr>
                <w:sz w:val="24"/>
                <w:szCs w:val="24"/>
              </w:rPr>
            </w:pPr>
            <w:r w:rsidRPr="008E0333">
              <w:rPr>
                <w:sz w:val="24"/>
                <w:szCs w:val="24"/>
              </w:rPr>
              <w:t>Tav Sulaması</w:t>
            </w:r>
          </w:p>
        </w:tc>
        <w:tc>
          <w:tcPr>
            <w:tcW w:w="1843" w:type="dxa"/>
            <w:shd w:val="clear" w:color="auto" w:fill="auto"/>
          </w:tcPr>
          <w:p w14:paraId="245A5469" w14:textId="77777777" w:rsidR="001D3A71" w:rsidRPr="008E0333" w:rsidRDefault="001D3A71" w:rsidP="009E7DEF">
            <w:pPr>
              <w:spacing w:after="1200"/>
              <w:contextualSpacing/>
              <w:mirrorIndents/>
              <w:jc w:val="center"/>
              <w:rPr>
                <w:sz w:val="24"/>
                <w:szCs w:val="24"/>
              </w:rPr>
            </w:pPr>
            <w:r w:rsidRPr="008E0333">
              <w:rPr>
                <w:sz w:val="24"/>
                <w:szCs w:val="24"/>
              </w:rPr>
              <w:t>20</w:t>
            </w:r>
          </w:p>
        </w:tc>
        <w:tc>
          <w:tcPr>
            <w:tcW w:w="1984" w:type="dxa"/>
            <w:shd w:val="clear" w:color="auto" w:fill="auto"/>
          </w:tcPr>
          <w:p w14:paraId="38650F45" w14:textId="77777777" w:rsidR="001D3A71" w:rsidRPr="008E0333" w:rsidRDefault="001D3A71" w:rsidP="009E7DEF">
            <w:pPr>
              <w:spacing w:after="1200"/>
              <w:contextualSpacing/>
              <w:mirrorIndents/>
              <w:jc w:val="center"/>
              <w:rPr>
                <w:sz w:val="24"/>
                <w:szCs w:val="24"/>
              </w:rPr>
            </w:pPr>
            <w:r w:rsidRPr="008E0333">
              <w:rPr>
                <w:sz w:val="24"/>
                <w:szCs w:val="24"/>
              </w:rPr>
              <w:t>25</w:t>
            </w:r>
          </w:p>
        </w:tc>
        <w:tc>
          <w:tcPr>
            <w:tcW w:w="1985" w:type="dxa"/>
            <w:shd w:val="clear" w:color="auto" w:fill="auto"/>
          </w:tcPr>
          <w:p w14:paraId="18079CB7" w14:textId="77777777" w:rsidR="001D3A71" w:rsidRPr="008E0333" w:rsidRDefault="001D3A71" w:rsidP="009E7DEF">
            <w:pPr>
              <w:spacing w:after="1200"/>
              <w:contextualSpacing/>
              <w:mirrorIndents/>
              <w:jc w:val="center"/>
              <w:rPr>
                <w:sz w:val="24"/>
                <w:szCs w:val="24"/>
              </w:rPr>
            </w:pPr>
            <w:r w:rsidRPr="008E0333">
              <w:rPr>
                <w:sz w:val="24"/>
                <w:szCs w:val="24"/>
              </w:rPr>
              <w:t>50</w:t>
            </w:r>
          </w:p>
        </w:tc>
      </w:tr>
      <w:tr w:rsidR="001D3A71" w:rsidRPr="008E0333" w14:paraId="1CCAE246" w14:textId="77777777" w:rsidTr="009E7DEF">
        <w:trPr>
          <w:trHeight w:hRule="exact" w:val="567"/>
        </w:trPr>
        <w:tc>
          <w:tcPr>
            <w:tcW w:w="2268" w:type="dxa"/>
          </w:tcPr>
          <w:p w14:paraId="4F86D087" w14:textId="77777777" w:rsidR="001D3A71" w:rsidRPr="008E0333" w:rsidRDefault="001D3A71" w:rsidP="009E7DEF">
            <w:pPr>
              <w:spacing w:after="1200"/>
              <w:contextualSpacing/>
              <w:mirrorIndents/>
              <w:jc w:val="both"/>
              <w:rPr>
                <w:sz w:val="24"/>
                <w:szCs w:val="24"/>
              </w:rPr>
            </w:pPr>
            <w:r w:rsidRPr="008E0333">
              <w:rPr>
                <w:sz w:val="24"/>
                <w:szCs w:val="24"/>
              </w:rPr>
              <w:t>Sondaj Sulaması</w:t>
            </w:r>
          </w:p>
        </w:tc>
        <w:tc>
          <w:tcPr>
            <w:tcW w:w="1843" w:type="dxa"/>
            <w:shd w:val="clear" w:color="auto" w:fill="auto"/>
          </w:tcPr>
          <w:p w14:paraId="01FA9BBF" w14:textId="77777777" w:rsidR="001D3A71" w:rsidRPr="008E0333" w:rsidRDefault="001D3A71" w:rsidP="009E7DEF">
            <w:pPr>
              <w:spacing w:after="1200"/>
              <w:contextualSpacing/>
              <w:mirrorIndents/>
              <w:jc w:val="center"/>
              <w:rPr>
                <w:sz w:val="24"/>
                <w:szCs w:val="24"/>
              </w:rPr>
            </w:pPr>
            <w:r>
              <w:rPr>
                <w:sz w:val="24"/>
                <w:szCs w:val="24"/>
              </w:rPr>
              <w:t>10</w:t>
            </w:r>
          </w:p>
        </w:tc>
        <w:tc>
          <w:tcPr>
            <w:tcW w:w="1984" w:type="dxa"/>
            <w:shd w:val="clear" w:color="auto" w:fill="auto"/>
          </w:tcPr>
          <w:p w14:paraId="0635938E" w14:textId="77777777" w:rsidR="001D3A71" w:rsidRPr="008E0333" w:rsidRDefault="001D3A71" w:rsidP="009E7DEF">
            <w:pPr>
              <w:spacing w:after="1200"/>
              <w:contextualSpacing/>
              <w:mirrorIndents/>
              <w:jc w:val="center"/>
              <w:rPr>
                <w:sz w:val="24"/>
                <w:szCs w:val="24"/>
              </w:rPr>
            </w:pPr>
            <w:r>
              <w:rPr>
                <w:sz w:val="24"/>
                <w:szCs w:val="24"/>
              </w:rPr>
              <w:t>10</w:t>
            </w:r>
          </w:p>
        </w:tc>
        <w:tc>
          <w:tcPr>
            <w:tcW w:w="1985" w:type="dxa"/>
            <w:shd w:val="clear" w:color="auto" w:fill="auto"/>
          </w:tcPr>
          <w:p w14:paraId="506A65A9" w14:textId="77777777" w:rsidR="001D3A71" w:rsidRPr="008E0333" w:rsidRDefault="001D3A71" w:rsidP="009E7DEF">
            <w:pPr>
              <w:spacing w:after="1200"/>
              <w:contextualSpacing/>
              <w:mirrorIndents/>
              <w:jc w:val="center"/>
              <w:rPr>
                <w:sz w:val="24"/>
                <w:szCs w:val="24"/>
              </w:rPr>
            </w:pPr>
            <w:r>
              <w:rPr>
                <w:sz w:val="24"/>
                <w:szCs w:val="24"/>
              </w:rPr>
              <w:t>10</w:t>
            </w:r>
          </w:p>
        </w:tc>
      </w:tr>
      <w:tr w:rsidR="001D3A71" w:rsidRPr="008E0333" w14:paraId="41371356" w14:textId="77777777" w:rsidTr="009E7DEF">
        <w:trPr>
          <w:trHeight w:hRule="exact" w:val="567"/>
        </w:trPr>
        <w:tc>
          <w:tcPr>
            <w:tcW w:w="2268" w:type="dxa"/>
          </w:tcPr>
          <w:p w14:paraId="2E575279" w14:textId="77777777" w:rsidR="001D3A71" w:rsidRPr="008E0333" w:rsidRDefault="001D3A71" w:rsidP="009E7DEF">
            <w:pPr>
              <w:spacing w:after="1200"/>
              <w:contextualSpacing/>
              <w:mirrorIndents/>
              <w:jc w:val="both"/>
              <w:rPr>
                <w:sz w:val="24"/>
                <w:szCs w:val="24"/>
              </w:rPr>
            </w:pPr>
            <w:r w:rsidRPr="008E0333">
              <w:rPr>
                <w:sz w:val="24"/>
                <w:szCs w:val="24"/>
              </w:rPr>
              <w:t>Metreküp Su Ücreti</w:t>
            </w:r>
          </w:p>
        </w:tc>
        <w:tc>
          <w:tcPr>
            <w:tcW w:w="1843" w:type="dxa"/>
            <w:shd w:val="clear" w:color="auto" w:fill="auto"/>
          </w:tcPr>
          <w:p w14:paraId="6703CAE4" w14:textId="77777777" w:rsidR="001D3A71" w:rsidRDefault="001D3A71" w:rsidP="009E7DEF">
            <w:pPr>
              <w:spacing w:after="1200"/>
              <w:contextualSpacing/>
              <w:mirrorIndents/>
              <w:jc w:val="center"/>
              <w:rPr>
                <w:sz w:val="24"/>
                <w:szCs w:val="24"/>
              </w:rPr>
            </w:pPr>
            <w:r w:rsidRPr="008E0333">
              <w:rPr>
                <w:sz w:val="24"/>
                <w:szCs w:val="24"/>
              </w:rPr>
              <w:t>0,</w:t>
            </w:r>
            <w:r>
              <w:rPr>
                <w:sz w:val="24"/>
                <w:szCs w:val="24"/>
              </w:rPr>
              <w:t>140</w:t>
            </w:r>
          </w:p>
          <w:p w14:paraId="178B6BFD" w14:textId="77777777" w:rsidR="001D3A71" w:rsidRPr="008E0333" w:rsidRDefault="001D3A71" w:rsidP="009E7DEF">
            <w:pPr>
              <w:spacing w:after="1200"/>
              <w:contextualSpacing/>
              <w:mirrorIndents/>
              <w:jc w:val="center"/>
              <w:rPr>
                <w:sz w:val="24"/>
                <w:szCs w:val="24"/>
              </w:rPr>
            </w:pPr>
          </w:p>
        </w:tc>
        <w:tc>
          <w:tcPr>
            <w:tcW w:w="1984" w:type="dxa"/>
            <w:shd w:val="clear" w:color="auto" w:fill="auto"/>
          </w:tcPr>
          <w:p w14:paraId="5ABA969C" w14:textId="77777777" w:rsidR="001D3A71" w:rsidRPr="008E0333" w:rsidRDefault="001D3A71" w:rsidP="009E7DEF">
            <w:pPr>
              <w:spacing w:after="1200"/>
              <w:contextualSpacing/>
              <w:mirrorIndents/>
              <w:jc w:val="center"/>
              <w:rPr>
                <w:sz w:val="24"/>
                <w:szCs w:val="24"/>
              </w:rPr>
            </w:pPr>
            <w:r>
              <w:rPr>
                <w:sz w:val="24"/>
                <w:szCs w:val="24"/>
              </w:rPr>
              <w:t>0,250</w:t>
            </w:r>
          </w:p>
        </w:tc>
        <w:tc>
          <w:tcPr>
            <w:tcW w:w="1985" w:type="dxa"/>
            <w:shd w:val="clear" w:color="auto" w:fill="auto"/>
          </w:tcPr>
          <w:p w14:paraId="4330C65F" w14:textId="77777777" w:rsidR="001D3A71" w:rsidRPr="008E0333" w:rsidRDefault="001D3A71" w:rsidP="009E7DEF">
            <w:pPr>
              <w:spacing w:after="1200"/>
              <w:contextualSpacing/>
              <w:mirrorIndents/>
              <w:jc w:val="center"/>
              <w:rPr>
                <w:sz w:val="24"/>
                <w:szCs w:val="24"/>
              </w:rPr>
            </w:pPr>
            <w:r w:rsidRPr="008E0333">
              <w:rPr>
                <w:sz w:val="24"/>
                <w:szCs w:val="24"/>
              </w:rPr>
              <w:t>0,</w:t>
            </w:r>
            <w:r>
              <w:rPr>
                <w:sz w:val="24"/>
                <w:szCs w:val="24"/>
              </w:rPr>
              <w:t>350</w:t>
            </w:r>
          </w:p>
        </w:tc>
      </w:tr>
    </w:tbl>
    <w:p w14:paraId="78EDA880" w14:textId="77777777" w:rsidR="001D3A71" w:rsidRDefault="001D3A71" w:rsidP="001D3A71">
      <w:pPr>
        <w:contextualSpacing/>
        <w:mirrorIndents/>
        <w:rPr>
          <w:b/>
          <w:sz w:val="24"/>
          <w:szCs w:val="24"/>
        </w:rPr>
      </w:pPr>
    </w:p>
    <w:p w14:paraId="506623AB" w14:textId="77777777" w:rsidR="001D3A71" w:rsidRDefault="001D3A71" w:rsidP="001D3A71">
      <w:pPr>
        <w:contextualSpacing/>
        <w:mirrorIndents/>
        <w:rPr>
          <w:b/>
          <w:sz w:val="24"/>
          <w:szCs w:val="24"/>
        </w:rPr>
      </w:pPr>
    </w:p>
    <w:p w14:paraId="797349FC" w14:textId="77777777" w:rsidR="001D3A71" w:rsidRDefault="001D3A71" w:rsidP="001D3A71">
      <w:pPr>
        <w:contextualSpacing/>
        <w:mirrorIndents/>
        <w:rPr>
          <w:b/>
          <w:sz w:val="24"/>
          <w:szCs w:val="24"/>
        </w:rPr>
      </w:pPr>
    </w:p>
    <w:p w14:paraId="56EA33D8" w14:textId="77777777" w:rsidR="001D3A71" w:rsidRDefault="001D3A71" w:rsidP="001D3A71">
      <w:pPr>
        <w:contextualSpacing/>
        <w:mirrorIndents/>
        <w:rPr>
          <w:b/>
          <w:sz w:val="24"/>
          <w:szCs w:val="24"/>
        </w:rPr>
      </w:pPr>
    </w:p>
    <w:p w14:paraId="71D3C380" w14:textId="77777777" w:rsidR="001D3A71" w:rsidRDefault="001D3A71" w:rsidP="001D3A71">
      <w:pPr>
        <w:contextualSpacing/>
        <w:mirrorIndents/>
        <w:rPr>
          <w:b/>
          <w:sz w:val="24"/>
          <w:szCs w:val="24"/>
        </w:rPr>
      </w:pPr>
    </w:p>
    <w:p w14:paraId="64000420" w14:textId="77777777" w:rsidR="001D3A71" w:rsidRDefault="001D3A71" w:rsidP="001D3A71">
      <w:pPr>
        <w:contextualSpacing/>
        <w:mirrorIndents/>
        <w:rPr>
          <w:b/>
          <w:sz w:val="24"/>
          <w:szCs w:val="24"/>
        </w:rPr>
      </w:pPr>
    </w:p>
    <w:p w14:paraId="6FAB3EED" w14:textId="77777777" w:rsidR="001D3A71" w:rsidRDefault="001D3A71" w:rsidP="001D3A71">
      <w:pPr>
        <w:contextualSpacing/>
        <w:mirrorIndents/>
        <w:rPr>
          <w:b/>
          <w:sz w:val="24"/>
          <w:szCs w:val="24"/>
        </w:rPr>
      </w:pPr>
    </w:p>
    <w:p w14:paraId="1799FB3E" w14:textId="77777777" w:rsidR="001D3A71" w:rsidRDefault="001D3A71" w:rsidP="001D3A71">
      <w:pPr>
        <w:contextualSpacing/>
        <w:mirrorIndents/>
        <w:rPr>
          <w:b/>
          <w:sz w:val="24"/>
          <w:szCs w:val="24"/>
        </w:rPr>
      </w:pPr>
    </w:p>
    <w:p w14:paraId="094837CB" w14:textId="77777777" w:rsidR="001D3A71" w:rsidRDefault="001D3A71" w:rsidP="001D3A71">
      <w:pPr>
        <w:contextualSpacing/>
        <w:mirrorIndents/>
        <w:rPr>
          <w:b/>
          <w:sz w:val="24"/>
          <w:szCs w:val="24"/>
        </w:rPr>
      </w:pPr>
    </w:p>
    <w:p w14:paraId="3291180D" w14:textId="77777777" w:rsidR="001D3A71" w:rsidRDefault="001D3A71" w:rsidP="001D3A71">
      <w:pPr>
        <w:contextualSpacing/>
        <w:mirrorIndents/>
        <w:rPr>
          <w:b/>
          <w:sz w:val="24"/>
          <w:szCs w:val="24"/>
        </w:rPr>
      </w:pPr>
    </w:p>
    <w:p w14:paraId="03547222" w14:textId="77777777" w:rsidR="001D3A71" w:rsidRDefault="001D3A71" w:rsidP="001D3A71">
      <w:pPr>
        <w:contextualSpacing/>
        <w:mirrorIndents/>
        <w:rPr>
          <w:b/>
          <w:sz w:val="24"/>
          <w:szCs w:val="24"/>
        </w:rPr>
      </w:pPr>
    </w:p>
    <w:p w14:paraId="59AB39CC" w14:textId="77777777" w:rsidR="001D3A71" w:rsidRDefault="001D3A71" w:rsidP="001D3A71">
      <w:pPr>
        <w:contextualSpacing/>
        <w:mirrorIndents/>
        <w:rPr>
          <w:b/>
          <w:sz w:val="24"/>
          <w:szCs w:val="24"/>
        </w:rPr>
      </w:pPr>
    </w:p>
    <w:p w14:paraId="18D530D7" w14:textId="77777777" w:rsidR="001D3A71" w:rsidRDefault="001D3A71" w:rsidP="001D3A71">
      <w:pPr>
        <w:contextualSpacing/>
        <w:mirrorIndents/>
        <w:rPr>
          <w:b/>
          <w:sz w:val="24"/>
          <w:szCs w:val="24"/>
        </w:rPr>
      </w:pPr>
    </w:p>
    <w:p w14:paraId="45BF5789" w14:textId="77777777" w:rsidR="001D3A71" w:rsidRDefault="001D3A71" w:rsidP="001D3A71">
      <w:pPr>
        <w:contextualSpacing/>
        <w:mirrorIndents/>
        <w:rPr>
          <w:b/>
          <w:sz w:val="24"/>
          <w:szCs w:val="24"/>
        </w:rPr>
      </w:pPr>
    </w:p>
    <w:p w14:paraId="588DFBC8" w14:textId="77777777" w:rsidR="001D3A71" w:rsidRDefault="001D3A71" w:rsidP="001D3A71">
      <w:pPr>
        <w:contextualSpacing/>
        <w:mirrorIndents/>
        <w:rPr>
          <w:b/>
          <w:sz w:val="24"/>
          <w:szCs w:val="24"/>
        </w:rPr>
      </w:pPr>
    </w:p>
    <w:p w14:paraId="5A011FC4" w14:textId="77777777" w:rsidR="001D3A71" w:rsidRDefault="001D3A71" w:rsidP="001D3A71">
      <w:pPr>
        <w:contextualSpacing/>
        <w:mirrorIndents/>
        <w:rPr>
          <w:b/>
          <w:sz w:val="24"/>
          <w:szCs w:val="24"/>
        </w:rPr>
      </w:pPr>
    </w:p>
    <w:p w14:paraId="782C828F" w14:textId="77777777" w:rsidR="001D3A71" w:rsidRPr="008E0333" w:rsidRDefault="001D3A71" w:rsidP="001D3A71">
      <w:pPr>
        <w:contextualSpacing/>
        <w:mirrorIndents/>
        <w:rPr>
          <w:b/>
          <w:sz w:val="24"/>
          <w:szCs w:val="24"/>
        </w:rPr>
      </w:pPr>
    </w:p>
    <w:p w14:paraId="5E99986A" w14:textId="77777777" w:rsidR="001D3A71" w:rsidRPr="00AE67A6" w:rsidRDefault="001D3A71" w:rsidP="001D3A71">
      <w:pPr>
        <w:jc w:val="center"/>
        <w:rPr>
          <w:b/>
          <w:bCs/>
          <w:sz w:val="24"/>
          <w:szCs w:val="24"/>
        </w:rPr>
      </w:pPr>
      <w:r w:rsidRPr="00AE67A6">
        <w:rPr>
          <w:b/>
          <w:bCs/>
          <w:sz w:val="24"/>
          <w:szCs w:val="24"/>
        </w:rPr>
        <w:t>ÜÇÜNCÜ BÖLÜM</w:t>
      </w:r>
    </w:p>
    <w:p w14:paraId="45790D13" w14:textId="77777777" w:rsidR="001D3A71" w:rsidRPr="008E0333" w:rsidRDefault="001D3A71" w:rsidP="001D3A71">
      <w:pPr>
        <w:rPr>
          <w:b/>
          <w:sz w:val="24"/>
          <w:szCs w:val="24"/>
        </w:rPr>
      </w:pPr>
      <w:r w:rsidRPr="008E0333">
        <w:rPr>
          <w:b/>
          <w:sz w:val="24"/>
          <w:szCs w:val="24"/>
        </w:rPr>
        <w:t>Sulama Tesislerinin Çalıştırma Usul ve Esasları</w:t>
      </w:r>
    </w:p>
    <w:p w14:paraId="4FF76153" w14:textId="77777777" w:rsidR="001D3A71" w:rsidRPr="008E0333" w:rsidRDefault="001D3A71" w:rsidP="001D3A71">
      <w:pPr>
        <w:rPr>
          <w:b/>
          <w:sz w:val="24"/>
          <w:szCs w:val="24"/>
        </w:rPr>
      </w:pPr>
      <w:r w:rsidRPr="008E0333">
        <w:rPr>
          <w:b/>
          <w:sz w:val="24"/>
          <w:szCs w:val="24"/>
          <w:u w:val="single"/>
        </w:rPr>
        <w:t>A-Uygulamaya İlişkin Genel Esaslar</w:t>
      </w:r>
      <w:r w:rsidRPr="008E0333">
        <w:rPr>
          <w:b/>
          <w:sz w:val="24"/>
          <w:szCs w:val="24"/>
        </w:rPr>
        <w:t>:</w:t>
      </w:r>
    </w:p>
    <w:p w14:paraId="605D9BAC" w14:textId="77777777" w:rsidR="001D3A71" w:rsidRPr="008E0333" w:rsidRDefault="001D3A71" w:rsidP="001D3A71">
      <w:pPr>
        <w:pStyle w:val="ListeParagraf"/>
        <w:numPr>
          <w:ilvl w:val="0"/>
          <w:numId w:val="8"/>
        </w:numPr>
        <w:jc w:val="both"/>
        <w:rPr>
          <w:rFonts w:ascii="Times New Roman" w:hAnsi="Times New Roman"/>
          <w:sz w:val="24"/>
          <w:szCs w:val="24"/>
        </w:rPr>
      </w:pPr>
      <w:r w:rsidRPr="008E0333">
        <w:rPr>
          <w:rFonts w:ascii="Times New Roman" w:hAnsi="Times New Roman"/>
          <w:sz w:val="24"/>
          <w:szCs w:val="24"/>
        </w:rPr>
        <w:t>Su kullanım hizmet bedeli, her bitkinin yıl içindeki yetişme süresine göre tespit edilir. Bu nedenle bir yıl içinde aynı parsele, mevcut ürünün hasadı yapıldıktan sonra yenisi ekildiğinde, bu bitkilerin her biri için ayrı ayrı su kullanım hizmet bedeli uygulanır.</w:t>
      </w:r>
    </w:p>
    <w:p w14:paraId="0229EC41" w14:textId="77777777" w:rsidR="001D3A71" w:rsidRDefault="001D3A71" w:rsidP="001D3A71">
      <w:pPr>
        <w:pStyle w:val="ListeParagraf"/>
        <w:numPr>
          <w:ilvl w:val="0"/>
          <w:numId w:val="8"/>
        </w:numPr>
        <w:jc w:val="both"/>
        <w:rPr>
          <w:rFonts w:ascii="Times New Roman" w:hAnsi="Times New Roman"/>
          <w:sz w:val="24"/>
          <w:szCs w:val="24"/>
        </w:rPr>
      </w:pPr>
      <w:r w:rsidRPr="008E0333">
        <w:rPr>
          <w:rFonts w:ascii="Times New Roman" w:hAnsi="Times New Roman"/>
          <w:sz w:val="24"/>
          <w:szCs w:val="24"/>
        </w:rPr>
        <w:t>Su kullanım hizmet bedelleri; görev alanı içinde ve dışında, sulama sayısına bakılmaksızın, sulanan parsel sahibine, kiracı veya ortakçıya (gerçek kişiler, kamu hukuku ve özel hukuk tüzel kişileri dâhil)</w:t>
      </w:r>
      <w:r>
        <w:rPr>
          <w:rFonts w:ascii="Times New Roman" w:hAnsi="Times New Roman"/>
          <w:sz w:val="24"/>
          <w:szCs w:val="24"/>
        </w:rPr>
        <w:t xml:space="preserve"> </w:t>
      </w:r>
      <w:r w:rsidRPr="008E0333">
        <w:rPr>
          <w:rFonts w:ascii="Times New Roman" w:hAnsi="Times New Roman"/>
          <w:sz w:val="24"/>
          <w:szCs w:val="24"/>
        </w:rPr>
        <w:t>uygulanır.</w:t>
      </w:r>
      <w:r>
        <w:rPr>
          <w:rFonts w:ascii="Times New Roman" w:hAnsi="Times New Roman"/>
          <w:sz w:val="24"/>
          <w:szCs w:val="24"/>
        </w:rPr>
        <w:t xml:space="preserve">  İzinsiz ikinci ekim yapan </w:t>
      </w:r>
      <w:proofErr w:type="spellStart"/>
      <w:r>
        <w:rPr>
          <w:rFonts w:ascii="Times New Roman" w:hAnsi="Times New Roman"/>
          <w:sz w:val="24"/>
          <w:szCs w:val="24"/>
        </w:rPr>
        <w:t>çiftçililere</w:t>
      </w:r>
      <w:proofErr w:type="spellEnd"/>
      <w:r>
        <w:rPr>
          <w:rFonts w:ascii="Times New Roman" w:hAnsi="Times New Roman"/>
          <w:sz w:val="24"/>
          <w:szCs w:val="24"/>
        </w:rPr>
        <w:t xml:space="preserve"> su verilmeyecek. </w:t>
      </w:r>
    </w:p>
    <w:p w14:paraId="1D593A21" w14:textId="77777777" w:rsidR="001D3A71" w:rsidRPr="008E0333" w:rsidRDefault="001D3A71" w:rsidP="001D3A71">
      <w:pPr>
        <w:pStyle w:val="ListeParagraf"/>
        <w:numPr>
          <w:ilvl w:val="0"/>
          <w:numId w:val="8"/>
        </w:numPr>
        <w:jc w:val="both"/>
        <w:rPr>
          <w:rFonts w:ascii="Times New Roman" w:hAnsi="Times New Roman"/>
          <w:sz w:val="24"/>
          <w:szCs w:val="24"/>
        </w:rPr>
      </w:pPr>
      <w:r w:rsidRPr="008E0333">
        <w:rPr>
          <w:rFonts w:ascii="Times New Roman" w:hAnsi="Times New Roman"/>
          <w:sz w:val="24"/>
          <w:szCs w:val="24"/>
        </w:rPr>
        <w:t>Su kullanım hizmet bedelleri, sulamaların bir kısmında bulunabilen kadim su kullanma haklarına bakılmaksızın eşit olarak uygulanır.</w:t>
      </w:r>
    </w:p>
    <w:p w14:paraId="0317C688" w14:textId="77777777" w:rsidR="001D3A71" w:rsidRPr="008E0333" w:rsidRDefault="001D3A71" w:rsidP="001D3A71">
      <w:pPr>
        <w:pStyle w:val="ListeParagraf"/>
        <w:numPr>
          <w:ilvl w:val="0"/>
          <w:numId w:val="8"/>
        </w:numPr>
        <w:jc w:val="both"/>
        <w:rPr>
          <w:rFonts w:ascii="Times New Roman" w:hAnsi="Times New Roman"/>
          <w:sz w:val="24"/>
          <w:szCs w:val="24"/>
        </w:rPr>
      </w:pPr>
      <w:r w:rsidRPr="008E0333">
        <w:rPr>
          <w:rFonts w:ascii="Times New Roman" w:hAnsi="Times New Roman"/>
          <w:sz w:val="24"/>
          <w:szCs w:val="24"/>
        </w:rPr>
        <w:t>Su kullanım hizmet bedelleri uygulamasında sulanan alan ölçümünde hesaplamaya giren en düşük alan birimi 0,1 dekar=1 ar olarak uygulanır.</w:t>
      </w:r>
    </w:p>
    <w:p w14:paraId="4227FEE9"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 xml:space="preserve">Suyun m³ olarak ölçülebildiği sulama şebekelerinde, su kullanım hizmet bedelleri, suyun tarifede gösterilen m³ su ücreti üzerinden uygulanır. </w:t>
      </w:r>
    </w:p>
    <w:p w14:paraId="136B10A2"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proofErr w:type="spellStart"/>
      <w:r w:rsidRPr="008E0333">
        <w:rPr>
          <w:rFonts w:ascii="Times New Roman" w:hAnsi="Times New Roman"/>
          <w:sz w:val="24"/>
          <w:szCs w:val="24"/>
        </w:rPr>
        <w:t>Hidranttan</w:t>
      </w:r>
      <w:proofErr w:type="spellEnd"/>
      <w:r w:rsidRPr="008E0333">
        <w:rPr>
          <w:rFonts w:ascii="Times New Roman" w:hAnsi="Times New Roman"/>
          <w:sz w:val="24"/>
          <w:szCs w:val="24"/>
        </w:rPr>
        <w:t xml:space="preserve"> damlama ve yağmurlama yöntemi ile sulama yapan çiftçiler </w:t>
      </w:r>
      <w:proofErr w:type="spellStart"/>
      <w:r w:rsidRPr="008E0333">
        <w:rPr>
          <w:rFonts w:ascii="Times New Roman" w:hAnsi="Times New Roman"/>
          <w:sz w:val="24"/>
          <w:szCs w:val="24"/>
        </w:rPr>
        <w:t>hidrant</w:t>
      </w:r>
      <w:proofErr w:type="spellEnd"/>
      <w:r w:rsidRPr="008E0333">
        <w:rPr>
          <w:rFonts w:ascii="Times New Roman" w:hAnsi="Times New Roman"/>
          <w:sz w:val="24"/>
          <w:szCs w:val="24"/>
        </w:rPr>
        <w:t xml:space="preserve"> çıkışlarına su sayacı taktıracak, sayaç taktırmayan çiftçilere hidrattan su verilmeyecektir. (Su sayaçlarını İşletme ve İştirakler Müdürlüğüne getirenlerin saatleri Müdürlüğümüz tarafından takılacaktır.)</w:t>
      </w:r>
    </w:p>
    <w:p w14:paraId="0D69D51F"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Aynı parselde aynı zamanda karışık olarak çeşitli bitkiler sulandığında, bitkilerin alanları ayrı ayrı tespit edilebiliyorsa her bitki çeşidi için o bitkiye ait ücret uygulanır. Aynı parselde aynı zamanda karışık olarak sulanan bitkilerin alanları ayırt edilemiyorsa, parselin tamamına bunlardan su kullanım hizmet bedeli en yüksek olan bitkinin ücreti uygulanır.</w:t>
      </w:r>
    </w:p>
    <w:p w14:paraId="3021B791"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Su kullanım hizmet bedellerinin uygulanmasında tapu yüzölçümleri esas alınır. Ancak sulanan alan ile ilgili tereddüt oluştuğunda, arazi üzerinde yapılan inceleme sonucu tespit edilen yüzölçümleri esas alınır.</w:t>
      </w:r>
    </w:p>
    <w:p w14:paraId="188BFD16"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Mahalli şartlara göre, genel olarak sulama mevsimi dışında yapılan sulamalara '' mevsim dışı sulamalar'' denir. Sonbaharda tarlanın ekime hazırlanması için yapılan tav sulaması veya tohumun çimlenmesi için yapılan sulamalar, mevsim dışı sulama kabul edilir. Ancak, bu sulamadan sonra, aynı bitkiler sulama mevsimi içinde de sulandığında, o bitkiye ait ücret uygulanır.  Sulama mevsimi dışında, bitki yetiştirilmeksizin, arazi iyileştirmek amacıyla yapılan sulamalar da mevsim dışı sulama kabul edilir. Mevsim dışı sulamalarda ölçü işlemi sulamadan sonra yapılmayıp, sadece sulanan parseller tespit edilir. Normal ölçüm zamanında diğer parsellerle beraber bu parsellerde ölçülür ve mevsim dışı sulamanın yapıldığı yıla ait tarife uygulanır.</w:t>
      </w:r>
    </w:p>
    <w:p w14:paraId="4D78EC70"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 xml:space="preserve">Sulama mevsiminde tav sulaması yapılmayacak, ancak sulama mevsiminde imkanlar dâhilinde tav sulaması yaptırılması dahilinde tav sulaması ücreti uygulanacaktır.  Bitki yetiştirmeksizin arazi iyileştirmek için yapılan sulamalar tav sulaması kabul edilir. Ancak cazibe ile sulanan bölgelerden sulama mevsiminden sonra yapılan tav sulamalarından ücret alınmayacaktır.  </w:t>
      </w:r>
    </w:p>
    <w:p w14:paraId="33136E6A"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lastRenderedPageBreak/>
        <w:t>Ücret tarifelerinde yer alan ''Baklagiller '' tanımı; normal ekim mevsimi içinde tarla ziraatı şeklinde ekilip, sulanan ve genellikle kuru dane olarak üretimi yapılan fasulye,</w:t>
      </w:r>
      <w:r>
        <w:rPr>
          <w:rFonts w:ascii="Times New Roman" w:hAnsi="Times New Roman"/>
          <w:color w:val="000000"/>
          <w:sz w:val="24"/>
          <w:szCs w:val="24"/>
        </w:rPr>
        <w:t xml:space="preserve"> </w:t>
      </w:r>
      <w:r w:rsidRPr="00AE67A6">
        <w:rPr>
          <w:rFonts w:ascii="Times New Roman" w:hAnsi="Times New Roman"/>
          <w:color w:val="000000"/>
          <w:sz w:val="24"/>
          <w:szCs w:val="24"/>
        </w:rPr>
        <w:t xml:space="preserve">mercimek, bakla, soya ve </w:t>
      </w:r>
      <w:proofErr w:type="spellStart"/>
      <w:r w:rsidRPr="00AE67A6">
        <w:rPr>
          <w:rFonts w:ascii="Times New Roman" w:hAnsi="Times New Roman"/>
          <w:color w:val="000000"/>
          <w:sz w:val="24"/>
          <w:szCs w:val="24"/>
        </w:rPr>
        <w:t>kanolayı</w:t>
      </w:r>
      <w:proofErr w:type="spellEnd"/>
      <w:r w:rsidRPr="00AE67A6">
        <w:rPr>
          <w:rFonts w:ascii="Times New Roman" w:hAnsi="Times New Roman"/>
          <w:color w:val="000000"/>
          <w:sz w:val="24"/>
          <w:szCs w:val="24"/>
        </w:rPr>
        <w:t xml:space="preserve"> (kolza) içermektedir.</w:t>
      </w:r>
    </w:p>
    <w:p w14:paraId="0B7F974D"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-Sadece çekirdek üretimi gayesiyle yetiştirilen kabağın sulanması halinde kabak bitkisine,</w:t>
      </w:r>
      <w:r>
        <w:rPr>
          <w:rFonts w:ascii="Times New Roman" w:hAnsi="Times New Roman"/>
          <w:color w:val="000000"/>
          <w:sz w:val="24"/>
          <w:szCs w:val="24"/>
        </w:rPr>
        <w:t xml:space="preserve"> </w:t>
      </w:r>
      <w:r w:rsidRPr="00AE67A6">
        <w:rPr>
          <w:rFonts w:ascii="Times New Roman" w:hAnsi="Times New Roman"/>
          <w:color w:val="000000"/>
          <w:sz w:val="24"/>
          <w:szCs w:val="24"/>
        </w:rPr>
        <w:t>''Bostan'' su kullanım hizmet bedeli ücreti uygulanır.</w:t>
      </w:r>
    </w:p>
    <w:p w14:paraId="38DC20B1"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Fide, satış fidanı ve her çeşit tohum yetiştirmek maksadıyla kullanılan parselin sulaması halinde bunlara, ait olduğu esas bitkinin su kullanım hizmet bedeli uygulanır.</w:t>
      </w:r>
    </w:p>
    <w:p w14:paraId="6FDEF739" w14:textId="77777777" w:rsidR="001D3A71"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Korunga, yonca bitkilerinin su kullanım hizmet bedelleri yem bitkisi su kullanım hizmet bedeli tarifesinden ücretlendirilir.</w:t>
      </w:r>
    </w:p>
    <w:p w14:paraId="57BF2623" w14:textId="77777777" w:rsidR="001D3A71" w:rsidRDefault="001D3A71" w:rsidP="001D3A71">
      <w:pPr>
        <w:pStyle w:val="ListeParagraf"/>
        <w:jc w:val="both"/>
        <w:rPr>
          <w:rFonts w:ascii="Times New Roman" w:hAnsi="Times New Roman"/>
          <w:color w:val="000000"/>
          <w:sz w:val="24"/>
          <w:szCs w:val="24"/>
        </w:rPr>
      </w:pPr>
    </w:p>
    <w:p w14:paraId="5B270439" w14:textId="77777777" w:rsidR="001D3A71" w:rsidRDefault="001D3A71" w:rsidP="001D3A71">
      <w:pPr>
        <w:pStyle w:val="ListeParagraf"/>
        <w:jc w:val="both"/>
        <w:rPr>
          <w:rFonts w:ascii="Times New Roman" w:hAnsi="Times New Roman"/>
          <w:color w:val="000000"/>
          <w:sz w:val="24"/>
          <w:szCs w:val="24"/>
        </w:rPr>
      </w:pPr>
    </w:p>
    <w:p w14:paraId="02D9F40C" w14:textId="77777777" w:rsidR="001D3A71" w:rsidRDefault="001D3A71" w:rsidP="001D3A71">
      <w:pPr>
        <w:pStyle w:val="ListeParagraf"/>
        <w:jc w:val="both"/>
        <w:rPr>
          <w:rFonts w:ascii="Times New Roman" w:hAnsi="Times New Roman"/>
          <w:color w:val="000000"/>
          <w:sz w:val="24"/>
          <w:szCs w:val="24"/>
        </w:rPr>
      </w:pPr>
    </w:p>
    <w:p w14:paraId="7E743511" w14:textId="77777777" w:rsidR="001D3A71" w:rsidRDefault="001D3A71" w:rsidP="001D3A71">
      <w:pPr>
        <w:pStyle w:val="ListeParagraf"/>
        <w:jc w:val="both"/>
        <w:rPr>
          <w:rFonts w:ascii="Times New Roman" w:hAnsi="Times New Roman"/>
          <w:color w:val="000000"/>
          <w:sz w:val="24"/>
          <w:szCs w:val="24"/>
        </w:rPr>
      </w:pPr>
    </w:p>
    <w:p w14:paraId="4B24BCAC" w14:textId="77777777" w:rsidR="001D3A71" w:rsidRDefault="001D3A71" w:rsidP="001D3A71">
      <w:pPr>
        <w:pStyle w:val="ListeParagraf"/>
        <w:jc w:val="both"/>
        <w:rPr>
          <w:rFonts w:ascii="Times New Roman" w:hAnsi="Times New Roman"/>
          <w:color w:val="000000"/>
          <w:sz w:val="24"/>
          <w:szCs w:val="24"/>
        </w:rPr>
      </w:pPr>
    </w:p>
    <w:p w14:paraId="5B66E7D4" w14:textId="77777777" w:rsidR="001D3A71" w:rsidRPr="00AE67A6" w:rsidRDefault="001D3A71" w:rsidP="001D3A71">
      <w:pPr>
        <w:pStyle w:val="ListeParagraf"/>
        <w:jc w:val="both"/>
        <w:rPr>
          <w:rFonts w:ascii="Times New Roman" w:hAnsi="Times New Roman"/>
          <w:color w:val="000000"/>
          <w:sz w:val="24"/>
          <w:szCs w:val="24"/>
        </w:rPr>
      </w:pPr>
    </w:p>
    <w:p w14:paraId="15D88596"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Su dağıtımı, verilen beyannamelere göre, dönüme dakika uygulanacaktır. Uygulanacak program, arazi yapısına göre belirlenerek, sulama dönemi başlamadan muhtarlık ilan panolarında ilan edilecektir. (İl Özel İdaresi İşletme ve İştirakler Müdürlüğü sulama programını değiştirmeye yetkilidir.)</w:t>
      </w:r>
    </w:p>
    <w:p w14:paraId="2E898F9A"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 xml:space="preserve">Köy, Mahalle ve Beldelere verilen su, alınan beyannamelere göre dönümüne dakika olarak verilecektir. Arazi içi su paylaşımı çiftçiler tarafından yapılacaktır.   </w:t>
      </w:r>
    </w:p>
    <w:p w14:paraId="6E56E50E" w14:textId="77777777" w:rsidR="001D3A71"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Sulamada dönüşüm uygulanan bölgelerde su dağıtımı, bir önceki dönüşümde kaldığı yerden devam edecektir. Su, ark değiştirmeden sıra ile devam edecektir.</w:t>
      </w:r>
    </w:p>
    <w:p w14:paraId="169E2953" w14:textId="77777777" w:rsidR="001D3A71"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 xml:space="preserve"> Köy ve arazi içerisindeki sulama arklarının ve tersiyer kanalların temizliği sulama dönemi başlamadan, ekim yapan çiftçiler veya arazi sahipleri tarafından temizlenecektir. Arazi içi arklarda su taşması ve su kayıplarından dolayı sulama yapamayan çiftçilere kesinlikle ek su verilmeyecektir.</w:t>
      </w:r>
    </w:p>
    <w:p w14:paraId="4CA40388"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Sulama beyannamelerinin 31 Mart 2021 tarihine kadar alınmasına, bu tarihten sonra beyan verenlere %20 geç beyan cezası uygulanacaktır.  Verilen sulama beyannamelerine göre su dağıtımı yapılacağından sulama beyannamesi alınmadan su verilmeyecektir.</w:t>
      </w:r>
    </w:p>
    <w:p w14:paraId="4B2862F4"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 xml:space="preserve">Ekim yapan çiftçiler düzeltme beyannamelerini en geç 15 Mayıs’a kadar verilecektir. </w:t>
      </w:r>
    </w:p>
    <w:p w14:paraId="67690FB8" w14:textId="77777777" w:rsidR="001D3A71" w:rsidRPr="00AE67A6" w:rsidRDefault="001D3A71" w:rsidP="001D3A71">
      <w:pPr>
        <w:pStyle w:val="ListeParagraf"/>
        <w:numPr>
          <w:ilvl w:val="0"/>
          <w:numId w:val="8"/>
        </w:numPr>
        <w:jc w:val="both"/>
        <w:rPr>
          <w:rFonts w:ascii="Times New Roman" w:hAnsi="Times New Roman"/>
          <w:color w:val="000000"/>
          <w:sz w:val="24"/>
          <w:szCs w:val="24"/>
        </w:rPr>
      </w:pPr>
      <w:r w:rsidRPr="00AE67A6">
        <w:rPr>
          <w:rFonts w:ascii="Times New Roman" w:hAnsi="Times New Roman"/>
          <w:color w:val="000000"/>
          <w:sz w:val="24"/>
          <w:szCs w:val="24"/>
        </w:rPr>
        <w:t>Arazi mesaha çalışmalarında görevli personellere bilirkişilik yapanlara günlük yevmiye ödenir veya bilirkişinin bu ücretine denk su kullanım ücretinden tutanakla bilirkişilik ücreti düşürülür.</w:t>
      </w:r>
    </w:p>
    <w:p w14:paraId="448CE0F5" w14:textId="77777777" w:rsidR="001D3A71" w:rsidRPr="008E0333" w:rsidRDefault="001D3A71" w:rsidP="001D3A71">
      <w:pPr>
        <w:pStyle w:val="ListeParagraf"/>
        <w:numPr>
          <w:ilvl w:val="0"/>
          <w:numId w:val="8"/>
        </w:numPr>
        <w:spacing w:after="0"/>
        <w:jc w:val="both"/>
        <w:rPr>
          <w:rFonts w:ascii="Times New Roman" w:hAnsi="Times New Roman"/>
          <w:sz w:val="24"/>
          <w:szCs w:val="24"/>
        </w:rPr>
      </w:pPr>
      <w:r w:rsidRPr="008E0333">
        <w:rPr>
          <w:rFonts w:ascii="Times New Roman" w:hAnsi="Times New Roman"/>
          <w:sz w:val="24"/>
          <w:szCs w:val="24"/>
        </w:rPr>
        <w:t xml:space="preserve"> Köy-Mahalle muhtarları veya çiftçiler tarafından görevlendirilen ve ücretleri muhtarlık veya çiftçiler tarafından ödenen su bekçilerinin ücretleri dağıtılan su saatine göre değil sulanan arazilerin </w:t>
      </w:r>
      <w:r w:rsidRPr="008E0333">
        <w:rPr>
          <w:rFonts w:ascii="Times New Roman" w:hAnsi="Times New Roman"/>
          <w:b/>
          <w:sz w:val="24"/>
          <w:szCs w:val="24"/>
        </w:rPr>
        <w:t>dönüm hesabına göre</w:t>
      </w:r>
      <w:r w:rsidRPr="008E0333">
        <w:rPr>
          <w:rFonts w:ascii="Times New Roman" w:hAnsi="Times New Roman"/>
          <w:sz w:val="24"/>
          <w:szCs w:val="24"/>
        </w:rPr>
        <w:t xml:space="preserve"> düzenlenecektir.</w:t>
      </w:r>
    </w:p>
    <w:p w14:paraId="6B9EEC0C" w14:textId="77777777" w:rsidR="001D3A71" w:rsidRPr="00AE67A6" w:rsidRDefault="001D3A71" w:rsidP="001D3A71">
      <w:pPr>
        <w:jc w:val="both"/>
        <w:rPr>
          <w:color w:val="000000"/>
          <w:sz w:val="24"/>
          <w:szCs w:val="24"/>
        </w:rPr>
      </w:pPr>
    </w:p>
    <w:p w14:paraId="4AD2686B" w14:textId="77777777" w:rsidR="001D3A71" w:rsidRPr="00AE67A6" w:rsidRDefault="001D3A71" w:rsidP="001D3A71">
      <w:pPr>
        <w:jc w:val="both"/>
        <w:rPr>
          <w:b/>
          <w:color w:val="000000"/>
          <w:sz w:val="24"/>
          <w:szCs w:val="24"/>
          <w:u w:val="single"/>
        </w:rPr>
      </w:pPr>
      <w:r w:rsidRPr="00AE67A6">
        <w:rPr>
          <w:b/>
          <w:color w:val="000000"/>
          <w:sz w:val="24"/>
          <w:szCs w:val="24"/>
          <w:u w:val="single"/>
        </w:rPr>
        <w:t>B-İndirimler ve Ödemeler:</w:t>
      </w:r>
    </w:p>
    <w:p w14:paraId="04FCA59E"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 xml:space="preserve">İşletme ve bakım ücretlerinin son ödeme tarihleri; hububat ürünler için </w:t>
      </w:r>
      <w:r w:rsidRPr="00AE67A6">
        <w:rPr>
          <w:rFonts w:ascii="Times New Roman" w:hAnsi="Times New Roman"/>
          <w:b/>
          <w:color w:val="000000"/>
          <w:sz w:val="24"/>
          <w:szCs w:val="24"/>
        </w:rPr>
        <w:t>10 Eylül 2021</w:t>
      </w:r>
      <w:r w:rsidRPr="00AE67A6">
        <w:rPr>
          <w:rFonts w:ascii="Times New Roman" w:hAnsi="Times New Roman"/>
          <w:color w:val="000000"/>
          <w:sz w:val="24"/>
          <w:szCs w:val="24"/>
        </w:rPr>
        <w:t>,</w:t>
      </w:r>
      <w:r>
        <w:rPr>
          <w:rFonts w:ascii="Times New Roman" w:hAnsi="Times New Roman"/>
          <w:color w:val="000000"/>
          <w:sz w:val="24"/>
          <w:szCs w:val="24"/>
        </w:rPr>
        <w:t xml:space="preserve"> </w:t>
      </w:r>
      <w:r w:rsidRPr="00AE67A6">
        <w:rPr>
          <w:rFonts w:ascii="Times New Roman" w:hAnsi="Times New Roman"/>
          <w:color w:val="000000"/>
          <w:sz w:val="24"/>
          <w:szCs w:val="24"/>
        </w:rPr>
        <w:t xml:space="preserve">hububat ürünleri haricindeki ürünler için ise </w:t>
      </w:r>
      <w:r w:rsidRPr="00AE67A6">
        <w:rPr>
          <w:rFonts w:ascii="Times New Roman" w:hAnsi="Times New Roman"/>
          <w:b/>
          <w:color w:val="000000"/>
          <w:sz w:val="24"/>
          <w:szCs w:val="24"/>
        </w:rPr>
        <w:t>30 Kasım 2021</w:t>
      </w:r>
      <w:r w:rsidRPr="00AE67A6">
        <w:rPr>
          <w:rFonts w:ascii="Times New Roman" w:hAnsi="Times New Roman"/>
          <w:color w:val="000000"/>
          <w:sz w:val="24"/>
          <w:szCs w:val="24"/>
        </w:rPr>
        <w:t xml:space="preserve"> olarak uygulanacaktır.</w:t>
      </w:r>
    </w:p>
    <w:p w14:paraId="6B6A6295"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 xml:space="preserve">Sulama mevsimi boyunca herhangi bir sebeple yeterli sulama suyu verilmediğinde, bu alanlara Erzincan İl özel idaresi kararı ve onayıyla, verilen su miktarı ve birim alandan alınan bitki verimi de dikkate alınarak, tespit edilecek faydalanma oranı ile tarifedeki su kullanım hizmet bedeli çarpılarak bulunan miktar, su kullanım hizmet bedeli olarak uygulanır. </w:t>
      </w:r>
    </w:p>
    <w:p w14:paraId="6B54D334"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 xml:space="preserve">Sulama alanı içerisinde, işletme bakım ve onarım faaliyeti bir bütün olarak tamamına yapıldığından, ürünlerin su kullanıp kullanılmadığına bakılmaksızın işletme ve bakım uygulanır. Ancak arazinin </w:t>
      </w:r>
      <w:proofErr w:type="spellStart"/>
      <w:r w:rsidRPr="00AE67A6">
        <w:rPr>
          <w:rFonts w:ascii="Times New Roman" w:hAnsi="Times New Roman"/>
          <w:color w:val="000000"/>
          <w:sz w:val="24"/>
          <w:szCs w:val="24"/>
        </w:rPr>
        <w:t>topografik</w:t>
      </w:r>
      <w:proofErr w:type="spellEnd"/>
      <w:r w:rsidRPr="00AE67A6">
        <w:rPr>
          <w:rFonts w:ascii="Times New Roman" w:hAnsi="Times New Roman"/>
          <w:color w:val="000000"/>
          <w:sz w:val="24"/>
          <w:szCs w:val="24"/>
        </w:rPr>
        <w:t xml:space="preserve"> yapısı nedeniyle su iletiminin sağlanamadığı parsellere ücret alınmayacaktır. </w:t>
      </w:r>
    </w:p>
    <w:p w14:paraId="30377371"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proofErr w:type="spellStart"/>
      <w:r w:rsidRPr="008E0333">
        <w:rPr>
          <w:rFonts w:ascii="Times New Roman" w:hAnsi="Times New Roman"/>
          <w:sz w:val="24"/>
          <w:szCs w:val="24"/>
        </w:rPr>
        <w:t>Hidranttan</w:t>
      </w:r>
      <w:proofErr w:type="spellEnd"/>
      <w:r w:rsidRPr="008E0333">
        <w:rPr>
          <w:rFonts w:ascii="Times New Roman" w:hAnsi="Times New Roman"/>
          <w:sz w:val="24"/>
          <w:szCs w:val="24"/>
        </w:rPr>
        <w:t xml:space="preserve"> damlama ve yağmurlama yöntemi ile sulama </w:t>
      </w:r>
      <w:r>
        <w:rPr>
          <w:rFonts w:ascii="Times New Roman" w:hAnsi="Times New Roman"/>
          <w:sz w:val="24"/>
          <w:szCs w:val="24"/>
        </w:rPr>
        <w:t xml:space="preserve">yapmak amacıyla </w:t>
      </w:r>
      <w:r w:rsidRPr="008E0333">
        <w:rPr>
          <w:rFonts w:ascii="Times New Roman" w:hAnsi="Times New Roman"/>
          <w:sz w:val="24"/>
          <w:szCs w:val="24"/>
        </w:rPr>
        <w:t>su sayacı taktıracak</w:t>
      </w:r>
      <w:r>
        <w:rPr>
          <w:rFonts w:ascii="Times New Roman" w:hAnsi="Times New Roman"/>
          <w:sz w:val="24"/>
          <w:szCs w:val="24"/>
        </w:rPr>
        <w:t xml:space="preserve"> olan çiftçilere 2021 yılında %45 indirim uygulanır</w:t>
      </w:r>
      <w:r w:rsidRPr="008E0333">
        <w:rPr>
          <w:rFonts w:ascii="Times New Roman" w:hAnsi="Times New Roman"/>
          <w:sz w:val="24"/>
          <w:szCs w:val="24"/>
        </w:rPr>
        <w:t>.</w:t>
      </w:r>
    </w:p>
    <w:p w14:paraId="5A549223"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lastRenderedPageBreak/>
        <w:t xml:space="preserve">İşletme bakım onarım faaliyeti sulama alanının tamamına yapıldığından, şebeke içerisinde ürününün yetişmesi için su ihtiyacını karşılayan göl, göze, kaynak, taban suyu, tahliye kanalları, yan dere ile şebeke içerisinde akarsu yataklarından cazibeli veya motopompla sulama yapanlara veya yağışlardan dolayı sulama yapmayanlardan İşletme ve bakım ücreti %50 indirimli uygulanır. </w:t>
      </w:r>
    </w:p>
    <w:p w14:paraId="79772B9E"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Sulama Beyannamesi vermeden, sözleşme yapmadan sulama alanı içi ve dışı sahalarda yapılan sulamalarda yağmurlama, damlama, motopomp indirimi uygulanmaz.</w:t>
      </w:r>
    </w:p>
    <w:p w14:paraId="6BD1439B"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 xml:space="preserve"> Sulama sistemi yağmurlama ve damlama sulama yöntemine göre inşa edilen sulama tesislerde, motopomp, yağmurlama ve damlama sulama indirimi uygulanmaz. </w:t>
      </w:r>
    </w:p>
    <w:p w14:paraId="561B9136" w14:textId="77777777" w:rsidR="001D3A71" w:rsidRPr="00AE67A6"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İndirimler uygulanırken bir parsele uygulanacak birden fazla indirim varsa, o parsele uygulanacak en yüksek indirim uygulanır, ikinci bir indirim uygulanmaz</w:t>
      </w:r>
    </w:p>
    <w:p w14:paraId="7A9EA0DA" w14:textId="77777777" w:rsidR="001D3A71" w:rsidRPr="00F924A3" w:rsidRDefault="001D3A71" w:rsidP="001D3A71">
      <w:pPr>
        <w:pStyle w:val="ListeParagraf"/>
        <w:numPr>
          <w:ilvl w:val="0"/>
          <w:numId w:val="9"/>
        </w:numPr>
        <w:jc w:val="both"/>
        <w:rPr>
          <w:rFonts w:ascii="Times New Roman" w:hAnsi="Times New Roman"/>
          <w:color w:val="000000"/>
          <w:sz w:val="24"/>
          <w:szCs w:val="24"/>
        </w:rPr>
      </w:pPr>
      <w:r w:rsidRPr="00AE67A6">
        <w:rPr>
          <w:rFonts w:ascii="Times New Roman" w:hAnsi="Times New Roman"/>
          <w:color w:val="000000"/>
          <w:sz w:val="24"/>
          <w:szCs w:val="24"/>
        </w:rPr>
        <w:t xml:space="preserve"> Sulama alanı içerisinde, çiftçilerin kendi belgeli yeraltı suyu kuyularıyla ve tamamen kendi imkânlarıyla suladıkları sahalara, tüm gruplarda </w:t>
      </w:r>
      <w:r w:rsidRPr="001A2140">
        <w:rPr>
          <w:rFonts w:ascii="Times New Roman" w:hAnsi="Times New Roman"/>
          <w:b/>
          <w:bCs/>
          <w:color w:val="000000"/>
          <w:sz w:val="24"/>
          <w:szCs w:val="24"/>
        </w:rPr>
        <w:t>10 ,00</w:t>
      </w:r>
      <w:r w:rsidRPr="00AE67A6">
        <w:rPr>
          <w:rFonts w:ascii="Times New Roman" w:hAnsi="Times New Roman"/>
          <w:b/>
          <w:color w:val="000000"/>
          <w:sz w:val="24"/>
          <w:szCs w:val="24"/>
        </w:rPr>
        <w:t xml:space="preserve"> TL ücret uygulanır.</w:t>
      </w:r>
    </w:p>
    <w:p w14:paraId="328DBC0A" w14:textId="77777777" w:rsidR="001D3A71" w:rsidRDefault="001D3A71" w:rsidP="001D3A71">
      <w:pPr>
        <w:pStyle w:val="ListeParagraf"/>
        <w:jc w:val="both"/>
        <w:rPr>
          <w:rFonts w:ascii="Times New Roman" w:hAnsi="Times New Roman"/>
          <w:b/>
          <w:color w:val="000000"/>
          <w:sz w:val="24"/>
          <w:szCs w:val="24"/>
        </w:rPr>
      </w:pPr>
    </w:p>
    <w:p w14:paraId="02739464" w14:textId="77777777" w:rsidR="001D3A71" w:rsidRDefault="001D3A71" w:rsidP="001D3A71">
      <w:pPr>
        <w:pStyle w:val="ListeParagraf"/>
        <w:jc w:val="both"/>
        <w:rPr>
          <w:rFonts w:ascii="Times New Roman" w:hAnsi="Times New Roman"/>
          <w:b/>
          <w:color w:val="000000"/>
          <w:sz w:val="24"/>
          <w:szCs w:val="24"/>
        </w:rPr>
      </w:pPr>
    </w:p>
    <w:p w14:paraId="2710821E" w14:textId="77777777" w:rsidR="001D3A71" w:rsidRDefault="001D3A71" w:rsidP="001D3A71">
      <w:pPr>
        <w:pStyle w:val="ListeParagraf"/>
        <w:jc w:val="both"/>
        <w:rPr>
          <w:rFonts w:ascii="Times New Roman" w:hAnsi="Times New Roman"/>
          <w:b/>
          <w:color w:val="000000"/>
          <w:sz w:val="24"/>
          <w:szCs w:val="24"/>
        </w:rPr>
      </w:pPr>
    </w:p>
    <w:p w14:paraId="3F5C7ECF" w14:textId="77777777" w:rsidR="001D3A71" w:rsidRDefault="001D3A71" w:rsidP="001D3A71">
      <w:pPr>
        <w:pStyle w:val="ListeParagraf"/>
        <w:jc w:val="both"/>
        <w:rPr>
          <w:rFonts w:ascii="Times New Roman" w:hAnsi="Times New Roman"/>
          <w:b/>
          <w:color w:val="000000"/>
          <w:sz w:val="24"/>
          <w:szCs w:val="24"/>
        </w:rPr>
      </w:pPr>
    </w:p>
    <w:p w14:paraId="5A79A7BC" w14:textId="77777777" w:rsidR="001D3A71" w:rsidRPr="00AE67A6" w:rsidRDefault="001D3A71" w:rsidP="001D3A71">
      <w:pPr>
        <w:pStyle w:val="ListeParagraf"/>
        <w:jc w:val="both"/>
        <w:rPr>
          <w:rFonts w:ascii="Times New Roman" w:hAnsi="Times New Roman"/>
          <w:color w:val="000000"/>
          <w:sz w:val="24"/>
          <w:szCs w:val="24"/>
        </w:rPr>
      </w:pPr>
    </w:p>
    <w:p w14:paraId="0824BDA7" w14:textId="77777777" w:rsidR="001D3A71" w:rsidRPr="00F924A3" w:rsidRDefault="001D3A71" w:rsidP="001D3A71">
      <w:pPr>
        <w:pStyle w:val="ListeParagraf"/>
        <w:numPr>
          <w:ilvl w:val="0"/>
          <w:numId w:val="9"/>
        </w:numPr>
        <w:jc w:val="both"/>
        <w:rPr>
          <w:color w:val="000000"/>
          <w:sz w:val="24"/>
          <w:szCs w:val="24"/>
        </w:rPr>
      </w:pPr>
      <w:r w:rsidRPr="00F924A3">
        <w:rPr>
          <w:rFonts w:ascii="Times New Roman" w:hAnsi="Times New Roman"/>
          <w:color w:val="000000"/>
          <w:sz w:val="24"/>
          <w:szCs w:val="24"/>
        </w:rPr>
        <w:t xml:space="preserve"> Adına tahakkuk eden su kullanım hizmet bedellerinin ödeyenlere, tahsilâtta erken ödemeyi teşvik etmek maksadıyla. 30 Mayıs 2021 tarihine kadar ödeyenlere %15 indirim uygulanır. Teknik olarak su tüketiminin hesaplanarak hidratlarda su sayaçlarından kullanılanlara da %15 peşin ödeme indirimi uygulanır.</w:t>
      </w:r>
    </w:p>
    <w:p w14:paraId="048C67CB" w14:textId="77777777" w:rsidR="001D3A71" w:rsidRPr="00AE67A6" w:rsidRDefault="001D3A71" w:rsidP="001D3A71">
      <w:pPr>
        <w:jc w:val="both"/>
        <w:rPr>
          <w:b/>
          <w:color w:val="000000"/>
          <w:sz w:val="24"/>
          <w:szCs w:val="24"/>
          <w:u w:val="single"/>
        </w:rPr>
      </w:pPr>
      <w:r w:rsidRPr="00AE67A6">
        <w:rPr>
          <w:b/>
          <w:color w:val="000000"/>
          <w:sz w:val="24"/>
          <w:szCs w:val="24"/>
          <w:u w:val="single"/>
        </w:rPr>
        <w:t>C-CEZAYİ MÜEYYİDELER</w:t>
      </w:r>
    </w:p>
    <w:p w14:paraId="19768C19" w14:textId="77777777" w:rsidR="001D3A71" w:rsidRPr="00AE67A6" w:rsidRDefault="001D3A71" w:rsidP="001D3A71">
      <w:pPr>
        <w:pStyle w:val="ListeParagraf"/>
        <w:numPr>
          <w:ilvl w:val="0"/>
          <w:numId w:val="10"/>
        </w:numPr>
        <w:jc w:val="both"/>
        <w:rPr>
          <w:rFonts w:ascii="Times New Roman" w:hAnsi="Times New Roman"/>
          <w:color w:val="000000"/>
          <w:sz w:val="24"/>
          <w:szCs w:val="24"/>
        </w:rPr>
      </w:pPr>
      <w:r w:rsidRPr="00AE67A6">
        <w:rPr>
          <w:rFonts w:ascii="Times New Roman" w:hAnsi="Times New Roman"/>
          <w:color w:val="000000"/>
          <w:sz w:val="24"/>
          <w:szCs w:val="24"/>
        </w:rPr>
        <w:t xml:space="preserve">Erzincan Barajı basınçlı sulama sistemine ait bölgelerde, Hububat, Mısır, Ayçiçeği hariç diğer ekili ürünlerin salma sulama ile sulama yapmaları halinde işletme bakım ücret tarifesi   %50 fazla uygulanır. </w:t>
      </w:r>
    </w:p>
    <w:p w14:paraId="73E95B25" w14:textId="77777777" w:rsidR="001D3A71" w:rsidRDefault="001D3A71" w:rsidP="001D3A71">
      <w:pPr>
        <w:pStyle w:val="ListeParagraf"/>
        <w:numPr>
          <w:ilvl w:val="0"/>
          <w:numId w:val="10"/>
        </w:numPr>
        <w:jc w:val="both"/>
        <w:rPr>
          <w:rFonts w:ascii="Times New Roman" w:hAnsi="Times New Roman"/>
          <w:color w:val="000000"/>
          <w:sz w:val="24"/>
          <w:szCs w:val="24"/>
        </w:rPr>
      </w:pPr>
      <w:r w:rsidRPr="00AE67A6">
        <w:rPr>
          <w:rFonts w:ascii="Times New Roman" w:hAnsi="Times New Roman"/>
          <w:color w:val="000000"/>
          <w:sz w:val="24"/>
          <w:szCs w:val="24"/>
        </w:rPr>
        <w:t>Ekim yapılan tarlaya evlek (</w:t>
      </w:r>
      <w:proofErr w:type="spellStart"/>
      <w:r w:rsidRPr="00AE67A6">
        <w:rPr>
          <w:rFonts w:ascii="Times New Roman" w:hAnsi="Times New Roman"/>
          <w:color w:val="000000"/>
          <w:sz w:val="24"/>
          <w:szCs w:val="24"/>
        </w:rPr>
        <w:t>merk</w:t>
      </w:r>
      <w:proofErr w:type="spellEnd"/>
      <w:r w:rsidRPr="00AE67A6">
        <w:rPr>
          <w:rFonts w:ascii="Times New Roman" w:hAnsi="Times New Roman"/>
          <w:color w:val="000000"/>
          <w:sz w:val="24"/>
          <w:szCs w:val="24"/>
        </w:rPr>
        <w:t>) yapmayan çiftçilerden, mevcut su ücreti %50 fazla uygulanır.</w:t>
      </w:r>
    </w:p>
    <w:p w14:paraId="5A5A7FE5" w14:textId="77777777" w:rsidR="001D3A71" w:rsidRDefault="001D3A71" w:rsidP="001D3A71">
      <w:pPr>
        <w:pStyle w:val="ListeParagraf"/>
        <w:numPr>
          <w:ilvl w:val="0"/>
          <w:numId w:val="10"/>
        </w:numPr>
        <w:jc w:val="both"/>
        <w:rPr>
          <w:rFonts w:ascii="Times New Roman" w:hAnsi="Times New Roman"/>
          <w:color w:val="000000"/>
          <w:sz w:val="24"/>
          <w:szCs w:val="24"/>
        </w:rPr>
      </w:pPr>
      <w:r w:rsidRPr="00AE67A6">
        <w:rPr>
          <w:rFonts w:ascii="Times New Roman" w:hAnsi="Times New Roman"/>
          <w:color w:val="000000"/>
          <w:sz w:val="24"/>
          <w:szCs w:val="24"/>
        </w:rPr>
        <w:t xml:space="preserve">Su dağıtım planına uymayan, savak, priz kapak ayarları ile oynayan, zarar veren, suyu kesen, izinsiz su kullanan, ihtiyaç fazlası su kullanan, </w:t>
      </w:r>
      <w:proofErr w:type="spellStart"/>
      <w:r w:rsidRPr="00AE67A6">
        <w:rPr>
          <w:rFonts w:ascii="Times New Roman" w:hAnsi="Times New Roman"/>
          <w:color w:val="000000"/>
          <w:sz w:val="24"/>
          <w:szCs w:val="24"/>
        </w:rPr>
        <w:t>hidrantlardan</w:t>
      </w:r>
      <w:proofErr w:type="spellEnd"/>
      <w:r w:rsidRPr="00AE67A6">
        <w:rPr>
          <w:rFonts w:ascii="Times New Roman" w:hAnsi="Times New Roman"/>
          <w:color w:val="000000"/>
          <w:sz w:val="24"/>
          <w:szCs w:val="24"/>
        </w:rPr>
        <w:t xml:space="preserve"> salma su kullanan, damlama ve yağmurlama boruları ile salma sulama yapan, suyu tarla üzerine bırakıp gidenlere 500 (beş yüz) TL. Bunların herhangi birinin tekrarında iki katı 1000 (bin) TL. İdari para cezası uygulanır.</w:t>
      </w:r>
    </w:p>
    <w:p w14:paraId="5CE94BEE" w14:textId="77777777" w:rsidR="001D3A71" w:rsidRPr="00AE67A6" w:rsidRDefault="001D3A71" w:rsidP="001D3A71">
      <w:pPr>
        <w:pStyle w:val="ListeParagraf"/>
        <w:numPr>
          <w:ilvl w:val="0"/>
          <w:numId w:val="10"/>
        </w:numPr>
        <w:jc w:val="both"/>
        <w:rPr>
          <w:rFonts w:ascii="Times New Roman" w:hAnsi="Times New Roman"/>
          <w:color w:val="000000"/>
          <w:sz w:val="24"/>
          <w:szCs w:val="24"/>
        </w:rPr>
      </w:pPr>
      <w:r w:rsidRPr="00AE67A6">
        <w:rPr>
          <w:rFonts w:ascii="Times New Roman" w:hAnsi="Times New Roman"/>
          <w:color w:val="000000"/>
          <w:sz w:val="24"/>
          <w:szCs w:val="24"/>
        </w:rPr>
        <w:t>Sulama alanında görevli personellerin, görevini engellemek amacıyla, cebir, tehdit, hakaret,</w:t>
      </w:r>
      <w:r>
        <w:rPr>
          <w:rFonts w:ascii="Times New Roman" w:hAnsi="Times New Roman"/>
          <w:color w:val="000000"/>
          <w:sz w:val="24"/>
          <w:szCs w:val="24"/>
        </w:rPr>
        <w:t xml:space="preserve"> </w:t>
      </w:r>
      <w:r w:rsidRPr="00AE67A6">
        <w:rPr>
          <w:rFonts w:ascii="Times New Roman" w:hAnsi="Times New Roman"/>
          <w:color w:val="000000"/>
          <w:sz w:val="24"/>
          <w:szCs w:val="24"/>
        </w:rPr>
        <w:t>edenler hakkında Türkiye Cumhuriyeti Kanununun 265. Maddesince işlem yapılacaktır.</w:t>
      </w:r>
    </w:p>
    <w:p w14:paraId="7D12DE32" w14:textId="77777777" w:rsidR="001D3A71" w:rsidRPr="00AE67A6" w:rsidRDefault="001D3A71" w:rsidP="001D3A71">
      <w:pPr>
        <w:pStyle w:val="ListeParagraf"/>
        <w:numPr>
          <w:ilvl w:val="0"/>
          <w:numId w:val="10"/>
        </w:numPr>
        <w:jc w:val="both"/>
        <w:rPr>
          <w:rFonts w:ascii="Times New Roman" w:hAnsi="Times New Roman"/>
          <w:color w:val="000000"/>
          <w:sz w:val="24"/>
          <w:szCs w:val="24"/>
        </w:rPr>
      </w:pPr>
      <w:r w:rsidRPr="00AE67A6">
        <w:rPr>
          <w:rFonts w:ascii="Times New Roman" w:hAnsi="Times New Roman"/>
          <w:color w:val="000000"/>
          <w:sz w:val="24"/>
          <w:szCs w:val="24"/>
        </w:rPr>
        <w:t>İl Özel İdaresinin devraldığı sulama tesisi ve bütünleyici parçaları Devlet malı olup, bunlara zara verenler hakkında 5237 sayılı Türk Ceza Kanunun kamu malına zarar verme ile ilgili ceza hükümleri tatbik olunur.</w:t>
      </w:r>
    </w:p>
    <w:p w14:paraId="57E32437" w14:textId="77777777" w:rsidR="001D3A71" w:rsidRPr="002060F9" w:rsidRDefault="001D3A71" w:rsidP="001D3A71">
      <w:pPr>
        <w:pStyle w:val="ListeParagraf"/>
        <w:numPr>
          <w:ilvl w:val="0"/>
          <w:numId w:val="10"/>
        </w:numPr>
        <w:jc w:val="both"/>
        <w:rPr>
          <w:rFonts w:ascii="Times New Roman" w:hAnsi="Times New Roman"/>
          <w:color w:val="000000"/>
          <w:sz w:val="24"/>
          <w:szCs w:val="24"/>
        </w:rPr>
      </w:pPr>
      <w:r w:rsidRPr="00AE67A6">
        <w:rPr>
          <w:rFonts w:ascii="Times New Roman" w:hAnsi="Times New Roman"/>
          <w:color w:val="000000"/>
          <w:sz w:val="24"/>
          <w:szCs w:val="24"/>
        </w:rPr>
        <w:t>Kendisine tahakkuk ettirilen su kullanım hizmet bedelini süresi içerisinde ödemeyen su kullanıcılarına, son ödeme tarihinden itibaren aylık gecikme zammı uygulanır, ayrıca haklarında yasal takip başlatılır.</w:t>
      </w:r>
    </w:p>
    <w:p w14:paraId="3FF13C27" w14:textId="77777777" w:rsidR="001D3A71" w:rsidRPr="00DD6F46" w:rsidRDefault="001D3A71" w:rsidP="001D3A71">
      <w:pPr>
        <w:pStyle w:val="ListeParagraf"/>
        <w:spacing w:after="0"/>
        <w:ind w:left="0" w:firstLine="709"/>
        <w:jc w:val="both"/>
        <w:rPr>
          <w:rFonts w:ascii="Times New Roman" w:hAnsi="Times New Roman"/>
          <w:sz w:val="24"/>
          <w:szCs w:val="24"/>
        </w:rPr>
      </w:pPr>
      <w:r>
        <w:rPr>
          <w:rFonts w:ascii="Times New Roman" w:hAnsi="Times New Roman"/>
          <w:sz w:val="24"/>
          <w:szCs w:val="24"/>
        </w:rPr>
        <w:t>H</w:t>
      </w:r>
      <w:r w:rsidRPr="00DD6F46">
        <w:rPr>
          <w:rFonts w:ascii="Times New Roman" w:hAnsi="Times New Roman"/>
          <w:sz w:val="24"/>
          <w:szCs w:val="24"/>
        </w:rPr>
        <w:t xml:space="preserve">azırlanan </w:t>
      </w:r>
      <w:r>
        <w:rPr>
          <w:rFonts w:ascii="Times New Roman" w:hAnsi="Times New Roman"/>
          <w:sz w:val="24"/>
          <w:szCs w:val="24"/>
        </w:rPr>
        <w:t xml:space="preserve">İl Özel İdaresi 2021 yılı tarımsal </w:t>
      </w:r>
      <w:r w:rsidRPr="00DD6F46">
        <w:rPr>
          <w:rFonts w:ascii="Times New Roman" w:hAnsi="Times New Roman"/>
          <w:sz w:val="24"/>
          <w:szCs w:val="24"/>
        </w:rPr>
        <w:t>sulama yönergesinin kabulüne,</w:t>
      </w:r>
    </w:p>
    <w:p w14:paraId="249D8CC5" w14:textId="77777777" w:rsidR="001D3A71" w:rsidRPr="00DD6F46" w:rsidRDefault="001D3A71" w:rsidP="001D3A71">
      <w:pPr>
        <w:ind w:firstLine="709"/>
        <w:jc w:val="both"/>
        <w:rPr>
          <w:sz w:val="24"/>
          <w:szCs w:val="24"/>
        </w:rPr>
      </w:pPr>
      <w:r w:rsidRPr="00DD6F46">
        <w:rPr>
          <w:sz w:val="24"/>
          <w:szCs w:val="24"/>
        </w:rPr>
        <w:t xml:space="preserve">İl Genel Meclisi’nin </w:t>
      </w:r>
      <w:r>
        <w:rPr>
          <w:sz w:val="24"/>
          <w:szCs w:val="24"/>
        </w:rPr>
        <w:t>04</w:t>
      </w:r>
      <w:r w:rsidRPr="00DD6F46">
        <w:rPr>
          <w:sz w:val="24"/>
          <w:szCs w:val="24"/>
        </w:rPr>
        <w:t>.</w:t>
      </w:r>
      <w:r>
        <w:rPr>
          <w:sz w:val="24"/>
          <w:szCs w:val="24"/>
        </w:rPr>
        <w:t>12</w:t>
      </w:r>
      <w:r w:rsidRPr="00DD6F46">
        <w:rPr>
          <w:sz w:val="24"/>
          <w:szCs w:val="24"/>
        </w:rPr>
        <w:t xml:space="preserve">.2020 tarihli birleşiminde mevcudun oy birliğiyle karar verildi. </w:t>
      </w:r>
    </w:p>
    <w:p w14:paraId="4B2E2AEC" w14:textId="77777777" w:rsidR="001D3A71" w:rsidRPr="00E73B0F" w:rsidRDefault="001D3A71" w:rsidP="001D3A71">
      <w:pPr>
        <w:jc w:val="both"/>
        <w:rPr>
          <w:b/>
          <w:sz w:val="24"/>
          <w:szCs w:val="24"/>
        </w:rPr>
      </w:pPr>
    </w:p>
    <w:p w14:paraId="453172E8" w14:textId="77777777" w:rsidR="001D3A71" w:rsidRDefault="001D3A71" w:rsidP="001D3A71">
      <w:pPr>
        <w:jc w:val="both"/>
        <w:rPr>
          <w:b/>
          <w:sz w:val="24"/>
        </w:rPr>
      </w:pPr>
    </w:p>
    <w:p w14:paraId="1511F996" w14:textId="77777777" w:rsidR="001D3A71" w:rsidRDefault="001D3A71" w:rsidP="001D3A71">
      <w:pPr>
        <w:jc w:val="both"/>
        <w:rPr>
          <w:b/>
          <w:sz w:val="24"/>
        </w:rPr>
      </w:pPr>
    </w:p>
    <w:p w14:paraId="6DA0B805" w14:textId="77777777" w:rsidR="001D3A71" w:rsidRDefault="001D3A71" w:rsidP="001D3A7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BC87C8F" w14:textId="0F2FC17E" w:rsidR="001D3A71" w:rsidRDefault="001D3A71" w:rsidP="001D3A7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p>
    <w:p w14:paraId="361EB6AC" w14:textId="5352AB4A" w:rsidR="001D3A71" w:rsidRDefault="001D3A71" w:rsidP="001D3A71">
      <w:pPr>
        <w:rPr>
          <w:b/>
          <w:sz w:val="24"/>
        </w:rPr>
      </w:pPr>
    </w:p>
    <w:p w14:paraId="258228AD" w14:textId="0D5F32D1" w:rsidR="001D3A71" w:rsidRDefault="001D3A71" w:rsidP="001D3A71">
      <w:pPr>
        <w:rPr>
          <w:b/>
          <w:sz w:val="24"/>
        </w:rPr>
      </w:pPr>
    </w:p>
    <w:p w14:paraId="182D37B9" w14:textId="19BF65BD" w:rsidR="001D3A71" w:rsidRDefault="001D3A71" w:rsidP="001D3A71">
      <w:pPr>
        <w:rPr>
          <w:b/>
          <w:sz w:val="24"/>
        </w:rPr>
      </w:pPr>
    </w:p>
    <w:p w14:paraId="5EAEB99B" w14:textId="7013671E" w:rsidR="001D3A71" w:rsidRDefault="001D3A71" w:rsidP="001D3A71">
      <w:pPr>
        <w:rPr>
          <w:b/>
          <w:sz w:val="24"/>
        </w:rPr>
      </w:pPr>
    </w:p>
    <w:p w14:paraId="3367D4BF" w14:textId="31597E20" w:rsidR="001D3A71" w:rsidRDefault="001D3A71" w:rsidP="001D3A71">
      <w:pPr>
        <w:rPr>
          <w:b/>
          <w:sz w:val="24"/>
        </w:rPr>
      </w:pPr>
    </w:p>
    <w:p w14:paraId="51486A31" w14:textId="621EA819" w:rsidR="001D3A71" w:rsidRDefault="001D3A71" w:rsidP="001D3A71">
      <w:pPr>
        <w:rPr>
          <w:b/>
          <w:sz w:val="24"/>
        </w:rPr>
      </w:pPr>
    </w:p>
    <w:p w14:paraId="5527C6AD" w14:textId="77777777" w:rsidR="001D3A71" w:rsidRDefault="001D3A71" w:rsidP="001D3A71">
      <w:pPr>
        <w:jc w:val="center"/>
        <w:rPr>
          <w:b/>
          <w:sz w:val="24"/>
        </w:rPr>
      </w:pPr>
      <w:r>
        <w:rPr>
          <w:b/>
          <w:sz w:val="24"/>
        </w:rPr>
        <w:t>T.C.</w:t>
      </w:r>
    </w:p>
    <w:p w14:paraId="71FDB762" w14:textId="77777777" w:rsidR="001D3A71" w:rsidRDefault="001D3A71" w:rsidP="001D3A71">
      <w:pPr>
        <w:jc w:val="center"/>
        <w:rPr>
          <w:b/>
          <w:sz w:val="24"/>
        </w:rPr>
      </w:pPr>
      <w:r>
        <w:rPr>
          <w:b/>
          <w:sz w:val="24"/>
        </w:rPr>
        <w:t>ERZİNCAN İLİ</w:t>
      </w:r>
    </w:p>
    <w:p w14:paraId="2D7110F5" w14:textId="77777777" w:rsidR="001D3A71" w:rsidRDefault="001D3A71" w:rsidP="001D3A71">
      <w:pPr>
        <w:jc w:val="center"/>
        <w:rPr>
          <w:b/>
          <w:sz w:val="24"/>
        </w:rPr>
      </w:pPr>
      <w:r>
        <w:rPr>
          <w:b/>
          <w:sz w:val="24"/>
        </w:rPr>
        <w:t>İL GENEL MECLİSİ BAŞKANLIĞI</w:t>
      </w:r>
    </w:p>
    <w:p w14:paraId="65A43F46" w14:textId="77777777" w:rsidR="001D3A71" w:rsidRDefault="001D3A71" w:rsidP="001D3A71">
      <w:pPr>
        <w:jc w:val="center"/>
        <w:rPr>
          <w:b/>
          <w:sz w:val="24"/>
        </w:rPr>
      </w:pPr>
    </w:p>
    <w:p w14:paraId="691C4A14" w14:textId="77777777" w:rsidR="001D3A71" w:rsidRDefault="001D3A71" w:rsidP="001D3A71">
      <w:pPr>
        <w:jc w:val="center"/>
        <w:rPr>
          <w:b/>
          <w:sz w:val="24"/>
        </w:rPr>
      </w:pPr>
    </w:p>
    <w:p w14:paraId="7D52BF72" w14:textId="77777777" w:rsidR="001D3A71" w:rsidRDefault="001D3A71" w:rsidP="001D3A71">
      <w:pPr>
        <w:jc w:val="center"/>
        <w:rPr>
          <w:b/>
          <w:sz w:val="24"/>
        </w:rPr>
      </w:pPr>
    </w:p>
    <w:p w14:paraId="6A8784FA" w14:textId="77777777" w:rsidR="001D3A71" w:rsidRPr="00D522FD" w:rsidRDefault="001D3A71" w:rsidP="001D3A7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C0561BB" w14:textId="77777777" w:rsidR="001D3A71" w:rsidRDefault="001D3A71" w:rsidP="001D3A71">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250</w:t>
      </w:r>
    </w:p>
    <w:p w14:paraId="258326E4" w14:textId="77777777" w:rsidR="001D3A71" w:rsidRPr="00956ACE" w:rsidRDefault="001D3A71" w:rsidP="001D3A71">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04.12.2020</w:t>
      </w:r>
      <w:r>
        <w:rPr>
          <w:b/>
          <w:sz w:val="24"/>
        </w:rPr>
        <w:tab/>
      </w:r>
      <w:r>
        <w:rPr>
          <w:b/>
          <w:sz w:val="24"/>
        </w:rPr>
        <w:tab/>
      </w:r>
      <w:r>
        <w:rPr>
          <w:b/>
          <w:sz w:val="24"/>
        </w:rPr>
        <w:tab/>
      </w:r>
      <w:r>
        <w:rPr>
          <w:b/>
          <w:sz w:val="24"/>
        </w:rPr>
        <w:tab/>
        <w:t>Karar Tarihi</w:t>
      </w:r>
      <w:r>
        <w:rPr>
          <w:b/>
          <w:sz w:val="24"/>
        </w:rPr>
        <w:tab/>
        <w:t>: 04.12.2020</w:t>
      </w:r>
      <w:r>
        <w:rPr>
          <w:sz w:val="24"/>
        </w:rPr>
        <w:tab/>
        <w:t xml:space="preserve">  </w:t>
      </w:r>
      <w:r>
        <w:rPr>
          <w:b/>
          <w:bCs/>
          <w:sz w:val="24"/>
        </w:rPr>
        <w:t xml:space="preserve">                                                                                    </w:t>
      </w:r>
    </w:p>
    <w:p w14:paraId="3377B84B" w14:textId="77777777" w:rsidR="001D3A71" w:rsidRDefault="001D3A71" w:rsidP="001D3A71">
      <w:pPr>
        <w:ind w:left="2124" w:hanging="2124"/>
        <w:jc w:val="both"/>
        <w:rPr>
          <w:b/>
          <w:sz w:val="24"/>
          <w:szCs w:val="24"/>
        </w:rPr>
      </w:pPr>
    </w:p>
    <w:p w14:paraId="12E5E952" w14:textId="77777777" w:rsidR="001D3A71" w:rsidRPr="00127A53" w:rsidRDefault="001D3A71" w:rsidP="001D3A71">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127A53">
        <w:rPr>
          <w:b/>
          <w:sz w:val="22"/>
          <w:szCs w:val="22"/>
        </w:rPr>
        <w:t xml:space="preserve">Afetzede Yerleşim Yeri Plan Değişikliği (Üzümlü İlçesi Karacalar Köyü) </w:t>
      </w:r>
      <w:proofErr w:type="spellStart"/>
      <w:r w:rsidRPr="00127A53">
        <w:rPr>
          <w:b/>
          <w:sz w:val="22"/>
          <w:szCs w:val="22"/>
        </w:rPr>
        <w:t>Hk</w:t>
      </w:r>
      <w:proofErr w:type="spellEnd"/>
      <w:r w:rsidRPr="00127A53">
        <w:rPr>
          <w:b/>
          <w:sz w:val="22"/>
          <w:szCs w:val="22"/>
        </w:rPr>
        <w:t>.</w:t>
      </w:r>
    </w:p>
    <w:p w14:paraId="19349AA0" w14:textId="77777777" w:rsidR="001D3A71" w:rsidRDefault="001D3A71" w:rsidP="001D3A71">
      <w:pPr>
        <w:jc w:val="both"/>
        <w:rPr>
          <w:b/>
          <w:sz w:val="24"/>
          <w:szCs w:val="24"/>
        </w:rPr>
      </w:pPr>
      <w:r w:rsidRPr="00940DED">
        <w:rPr>
          <w:b/>
          <w:sz w:val="24"/>
          <w:szCs w:val="24"/>
        </w:rPr>
        <w:t xml:space="preserve"> </w:t>
      </w:r>
    </w:p>
    <w:p w14:paraId="121CA992" w14:textId="77777777" w:rsidR="001D3A71" w:rsidRPr="00940DED" w:rsidRDefault="001D3A71" w:rsidP="001D3A71">
      <w:pPr>
        <w:jc w:val="both"/>
        <w:rPr>
          <w:b/>
        </w:rPr>
      </w:pPr>
    </w:p>
    <w:p w14:paraId="70A1F76A" w14:textId="77777777" w:rsidR="001D3A71" w:rsidRDefault="001D3A71" w:rsidP="001D3A71">
      <w:pPr>
        <w:pStyle w:val="Balk1"/>
      </w:pPr>
      <w:proofErr w:type="gramStart"/>
      <w:r>
        <w:t>K  A</w:t>
      </w:r>
      <w:proofErr w:type="gramEnd"/>
      <w:r>
        <w:t xml:space="preserve">  R  A  R</w:t>
      </w:r>
    </w:p>
    <w:p w14:paraId="109D9240" w14:textId="77777777" w:rsidR="001D3A71" w:rsidRDefault="001D3A71" w:rsidP="001D3A71">
      <w:pPr>
        <w:jc w:val="both"/>
        <w:rPr>
          <w:sz w:val="24"/>
          <w:szCs w:val="24"/>
        </w:rPr>
      </w:pPr>
    </w:p>
    <w:p w14:paraId="080054BB" w14:textId="77777777" w:rsidR="001D3A71" w:rsidRDefault="001D3A71" w:rsidP="001D3A71">
      <w:pPr>
        <w:jc w:val="both"/>
        <w:rPr>
          <w:sz w:val="24"/>
          <w:szCs w:val="24"/>
        </w:rPr>
      </w:pPr>
    </w:p>
    <w:p w14:paraId="0FBF353F" w14:textId="77777777" w:rsidR="001D3A71" w:rsidRPr="00037067" w:rsidRDefault="001D3A71" w:rsidP="001D3A71">
      <w:pPr>
        <w:jc w:val="both"/>
        <w:rPr>
          <w:sz w:val="24"/>
          <w:szCs w:val="24"/>
        </w:rPr>
      </w:pPr>
    </w:p>
    <w:p w14:paraId="356A64EA" w14:textId="77777777" w:rsidR="001D3A71" w:rsidRPr="00127A53" w:rsidRDefault="001D3A71" w:rsidP="001D3A71">
      <w:pPr>
        <w:pStyle w:val="GvdeMetniGirintisi"/>
      </w:pPr>
      <w:r w:rsidRPr="00127A53">
        <w:t>İl Genel Meclis Başkanlığına Vilayet Makamından havaleli 16.11.2020 tarih ve E-9345261-020-12004 sayılı Afetzede Yerleşim Yeri Plan Değişikliği (Üzümlü İlçesi Karacalar Köyü) konulu teklif yazısı okunup incelendi.</w:t>
      </w:r>
    </w:p>
    <w:p w14:paraId="4DAE333C" w14:textId="77777777" w:rsidR="001D3A71" w:rsidRPr="00127A53" w:rsidRDefault="001D3A71" w:rsidP="001D3A71">
      <w:pPr>
        <w:pStyle w:val="GvdeMetniGirintisi"/>
      </w:pPr>
      <w:r w:rsidRPr="00127A53">
        <w:t>Yapılan müzakereler neticesinde;</w:t>
      </w:r>
    </w:p>
    <w:p w14:paraId="2EF0508D" w14:textId="77777777" w:rsidR="001D3A71" w:rsidRPr="00127A53" w:rsidRDefault="001D3A71" w:rsidP="001D3A71">
      <w:pPr>
        <w:pStyle w:val="GvdeMetniGirintisi"/>
      </w:pPr>
      <w:r w:rsidRPr="00127A53">
        <w:t>İlimiz Üzümlü İlçesi Karacalar Köyünde 13.03.1992 tarihinde meydana gelen deprem afetinden dolayı konutları yıkık-ağır derecede hasar gören afetzedelerden 7269 sayılı Kanun gereği hak sahibi kabul edilen ailelere yeni yerleşim yerinde afet konutları yapılmış ve teslim edilmiş olduğu belirtilerek Afet konutları yerleşim yeri planı içerisinde 136 ada, 3-4-5-6 ve 137 ada, 1 numaralı parselleri kapsayacak şekilde hazırlanan 1/1000 Ölçekli Afetzede Yerleşim Yeri Plan değişikliğinin onaylanması ile ilgili konunun 5302 sayılı İl Özel İdaresi Kanun’unun 16. maddesi gereğince incelenmek üzere İmar ve Bayındırlık Komisyonuna sevkine,</w:t>
      </w:r>
    </w:p>
    <w:p w14:paraId="544EFD33" w14:textId="77777777" w:rsidR="001D3A71" w:rsidRPr="00DD6F46" w:rsidRDefault="001D3A71" w:rsidP="001D3A71">
      <w:pPr>
        <w:ind w:firstLine="709"/>
        <w:jc w:val="both"/>
        <w:rPr>
          <w:sz w:val="24"/>
          <w:szCs w:val="24"/>
        </w:rPr>
      </w:pPr>
      <w:r w:rsidRPr="00127A53">
        <w:rPr>
          <w:sz w:val="24"/>
          <w:szCs w:val="24"/>
        </w:rPr>
        <w:t>İl Genel Meclisi’nin 04.12.2020 tarihli</w:t>
      </w:r>
      <w:r w:rsidRPr="00DD6F46">
        <w:rPr>
          <w:sz w:val="24"/>
          <w:szCs w:val="24"/>
        </w:rPr>
        <w:t xml:space="preserve"> birleşiminde mevcudun oy birliğiyle karar verildi. </w:t>
      </w:r>
    </w:p>
    <w:p w14:paraId="75546E68" w14:textId="77777777" w:rsidR="001D3A71" w:rsidRPr="00E73B0F" w:rsidRDefault="001D3A71" w:rsidP="001D3A71">
      <w:pPr>
        <w:jc w:val="both"/>
        <w:rPr>
          <w:b/>
          <w:sz w:val="24"/>
          <w:szCs w:val="24"/>
        </w:rPr>
      </w:pPr>
    </w:p>
    <w:p w14:paraId="431C86AA" w14:textId="77777777" w:rsidR="001D3A71" w:rsidRDefault="001D3A71" w:rsidP="001D3A71">
      <w:pPr>
        <w:jc w:val="both"/>
        <w:rPr>
          <w:b/>
          <w:sz w:val="24"/>
        </w:rPr>
      </w:pPr>
    </w:p>
    <w:p w14:paraId="3866FD67" w14:textId="77777777" w:rsidR="001D3A71" w:rsidRDefault="001D3A71" w:rsidP="001D3A71">
      <w:pPr>
        <w:jc w:val="both"/>
        <w:rPr>
          <w:b/>
          <w:sz w:val="24"/>
        </w:rPr>
      </w:pPr>
    </w:p>
    <w:p w14:paraId="6214237F" w14:textId="77777777" w:rsidR="001D3A71" w:rsidRDefault="001D3A71" w:rsidP="001D3A7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D23C02A" w14:textId="2DD9403C" w:rsidR="001D3A71" w:rsidRDefault="001D3A71" w:rsidP="001D3A7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14:paraId="02820EF3" w14:textId="528428E3" w:rsidR="001D3A71" w:rsidRDefault="001D3A71" w:rsidP="001D3A71">
      <w:pPr>
        <w:rPr>
          <w:b/>
          <w:sz w:val="24"/>
        </w:rPr>
      </w:pPr>
    </w:p>
    <w:p w14:paraId="3321778A" w14:textId="25F3C945" w:rsidR="001D3A71" w:rsidRDefault="001D3A71" w:rsidP="001D3A71">
      <w:pPr>
        <w:rPr>
          <w:b/>
          <w:sz w:val="24"/>
        </w:rPr>
      </w:pPr>
    </w:p>
    <w:p w14:paraId="147D1145" w14:textId="1D0C3632" w:rsidR="001D3A71" w:rsidRDefault="001D3A71" w:rsidP="001D3A71">
      <w:pPr>
        <w:rPr>
          <w:b/>
          <w:sz w:val="24"/>
        </w:rPr>
      </w:pPr>
    </w:p>
    <w:p w14:paraId="7887E37E" w14:textId="102F55FB" w:rsidR="001D3A71" w:rsidRDefault="001D3A71" w:rsidP="001D3A71">
      <w:pPr>
        <w:rPr>
          <w:b/>
          <w:sz w:val="24"/>
        </w:rPr>
      </w:pPr>
    </w:p>
    <w:p w14:paraId="030245BF" w14:textId="093A4F69" w:rsidR="001D3A71" w:rsidRDefault="001D3A71" w:rsidP="001D3A71">
      <w:pPr>
        <w:rPr>
          <w:b/>
          <w:sz w:val="24"/>
        </w:rPr>
      </w:pPr>
    </w:p>
    <w:p w14:paraId="1D052A45" w14:textId="6A33493C" w:rsidR="001D3A71" w:rsidRDefault="001D3A71" w:rsidP="001D3A71">
      <w:pPr>
        <w:rPr>
          <w:b/>
          <w:sz w:val="24"/>
        </w:rPr>
      </w:pPr>
    </w:p>
    <w:p w14:paraId="4C8D6BE2" w14:textId="6870A09B" w:rsidR="001D3A71" w:rsidRDefault="001D3A71" w:rsidP="001D3A71">
      <w:pPr>
        <w:rPr>
          <w:b/>
          <w:sz w:val="24"/>
        </w:rPr>
      </w:pPr>
    </w:p>
    <w:p w14:paraId="43CE3C8A" w14:textId="59F558FE" w:rsidR="001D3A71" w:rsidRDefault="001D3A71" w:rsidP="001D3A71">
      <w:pPr>
        <w:rPr>
          <w:b/>
          <w:sz w:val="24"/>
        </w:rPr>
      </w:pPr>
    </w:p>
    <w:p w14:paraId="3463E077" w14:textId="76A7070D" w:rsidR="001D3A71" w:rsidRDefault="001D3A71" w:rsidP="001D3A71">
      <w:pPr>
        <w:rPr>
          <w:b/>
          <w:sz w:val="24"/>
        </w:rPr>
      </w:pPr>
    </w:p>
    <w:p w14:paraId="00C6650E" w14:textId="561F69C8" w:rsidR="001D3A71" w:rsidRDefault="001D3A71" w:rsidP="001D3A71">
      <w:pPr>
        <w:rPr>
          <w:b/>
          <w:sz w:val="24"/>
        </w:rPr>
      </w:pPr>
    </w:p>
    <w:p w14:paraId="0E29F122" w14:textId="7A144B43" w:rsidR="001D3A71" w:rsidRDefault="001D3A71" w:rsidP="001D3A71">
      <w:pPr>
        <w:rPr>
          <w:b/>
          <w:sz w:val="24"/>
        </w:rPr>
      </w:pPr>
    </w:p>
    <w:p w14:paraId="77984618" w14:textId="27C5F132" w:rsidR="001D3A71" w:rsidRDefault="001D3A71" w:rsidP="001D3A71">
      <w:pPr>
        <w:rPr>
          <w:b/>
          <w:sz w:val="24"/>
        </w:rPr>
      </w:pPr>
    </w:p>
    <w:p w14:paraId="6FC2C2FC" w14:textId="1DBF23C0" w:rsidR="001D3A71" w:rsidRDefault="001D3A71" w:rsidP="001D3A71">
      <w:pPr>
        <w:rPr>
          <w:b/>
          <w:sz w:val="24"/>
        </w:rPr>
      </w:pPr>
    </w:p>
    <w:p w14:paraId="48CB4D4C" w14:textId="3A614090" w:rsidR="001D3A71" w:rsidRDefault="001D3A71" w:rsidP="001D3A71">
      <w:pPr>
        <w:rPr>
          <w:b/>
          <w:sz w:val="24"/>
        </w:rPr>
      </w:pPr>
    </w:p>
    <w:p w14:paraId="3FF6B9FE" w14:textId="774A0B67" w:rsidR="001D3A71" w:rsidRDefault="001D3A71" w:rsidP="001D3A71">
      <w:pPr>
        <w:rPr>
          <w:b/>
          <w:sz w:val="24"/>
        </w:rPr>
      </w:pPr>
    </w:p>
    <w:p w14:paraId="6EA46F38" w14:textId="354B9A7A" w:rsidR="001D3A71" w:rsidRDefault="001D3A71" w:rsidP="001D3A71">
      <w:pPr>
        <w:rPr>
          <w:b/>
          <w:sz w:val="24"/>
        </w:rPr>
      </w:pPr>
    </w:p>
    <w:p w14:paraId="3071F9C9" w14:textId="1F886817" w:rsidR="001D3A71" w:rsidRDefault="001D3A71" w:rsidP="001D3A71">
      <w:pPr>
        <w:rPr>
          <w:b/>
          <w:sz w:val="24"/>
        </w:rPr>
      </w:pPr>
    </w:p>
    <w:p w14:paraId="4F0E0C8D" w14:textId="69046106" w:rsidR="001D3A71" w:rsidRDefault="001D3A71" w:rsidP="001D3A71">
      <w:pPr>
        <w:rPr>
          <w:b/>
          <w:sz w:val="24"/>
        </w:rPr>
      </w:pPr>
    </w:p>
    <w:p w14:paraId="680B2148" w14:textId="0E08BBE6" w:rsidR="001D3A71" w:rsidRDefault="001D3A71" w:rsidP="001D3A71">
      <w:pPr>
        <w:rPr>
          <w:b/>
          <w:sz w:val="24"/>
        </w:rPr>
      </w:pPr>
    </w:p>
    <w:p w14:paraId="001D19E3" w14:textId="7776B6D5" w:rsidR="001D3A71" w:rsidRDefault="001D3A71" w:rsidP="001D3A71">
      <w:pPr>
        <w:rPr>
          <w:b/>
          <w:sz w:val="24"/>
        </w:rPr>
      </w:pPr>
    </w:p>
    <w:p w14:paraId="20511161" w14:textId="61146BCF" w:rsidR="001D3A71" w:rsidRDefault="001D3A71" w:rsidP="001D3A71">
      <w:pPr>
        <w:rPr>
          <w:b/>
          <w:sz w:val="24"/>
        </w:rPr>
      </w:pPr>
    </w:p>
    <w:p w14:paraId="6778DF87" w14:textId="23243D80" w:rsidR="001D3A71" w:rsidRDefault="001D3A71" w:rsidP="001D3A71">
      <w:pPr>
        <w:rPr>
          <w:b/>
          <w:sz w:val="24"/>
        </w:rPr>
      </w:pPr>
    </w:p>
    <w:p w14:paraId="405809DA" w14:textId="0C7ECC6F" w:rsidR="001D3A71" w:rsidRDefault="001D3A71" w:rsidP="001D3A71">
      <w:pPr>
        <w:rPr>
          <w:b/>
          <w:sz w:val="24"/>
        </w:rPr>
      </w:pPr>
    </w:p>
    <w:p w14:paraId="7931307E" w14:textId="77777777" w:rsidR="001D3A71" w:rsidRDefault="001D3A71" w:rsidP="001D3A71">
      <w:pPr>
        <w:jc w:val="center"/>
        <w:rPr>
          <w:b/>
          <w:sz w:val="24"/>
        </w:rPr>
      </w:pPr>
      <w:r>
        <w:rPr>
          <w:b/>
          <w:sz w:val="24"/>
        </w:rPr>
        <w:t>T.C.</w:t>
      </w:r>
    </w:p>
    <w:p w14:paraId="6F1E4F0D" w14:textId="77777777" w:rsidR="001D3A71" w:rsidRDefault="001D3A71" w:rsidP="001D3A71">
      <w:pPr>
        <w:jc w:val="center"/>
        <w:rPr>
          <w:b/>
          <w:sz w:val="24"/>
        </w:rPr>
      </w:pPr>
      <w:r>
        <w:rPr>
          <w:b/>
          <w:sz w:val="24"/>
        </w:rPr>
        <w:t>ERZİNCAN İLİ</w:t>
      </w:r>
    </w:p>
    <w:p w14:paraId="78CB9A88" w14:textId="77777777" w:rsidR="001D3A71" w:rsidRDefault="001D3A71" w:rsidP="001D3A71">
      <w:pPr>
        <w:jc w:val="center"/>
        <w:rPr>
          <w:b/>
          <w:sz w:val="24"/>
        </w:rPr>
      </w:pPr>
      <w:r>
        <w:rPr>
          <w:b/>
          <w:sz w:val="24"/>
        </w:rPr>
        <w:t>İL GENEL MECLİSİ BAŞKANLIĞI</w:t>
      </w:r>
    </w:p>
    <w:p w14:paraId="35F45A81" w14:textId="77777777" w:rsidR="001D3A71" w:rsidRDefault="001D3A71" w:rsidP="001D3A71">
      <w:pPr>
        <w:jc w:val="center"/>
        <w:rPr>
          <w:b/>
          <w:sz w:val="24"/>
        </w:rPr>
      </w:pPr>
    </w:p>
    <w:p w14:paraId="7A40CD84" w14:textId="77777777" w:rsidR="001D3A71" w:rsidRDefault="001D3A71" w:rsidP="001D3A71">
      <w:pPr>
        <w:jc w:val="center"/>
        <w:rPr>
          <w:b/>
          <w:sz w:val="24"/>
        </w:rPr>
      </w:pPr>
    </w:p>
    <w:p w14:paraId="23194C2C" w14:textId="77777777" w:rsidR="001D3A71" w:rsidRDefault="001D3A71" w:rsidP="001D3A71">
      <w:pPr>
        <w:jc w:val="center"/>
        <w:rPr>
          <w:b/>
          <w:sz w:val="24"/>
        </w:rPr>
      </w:pPr>
    </w:p>
    <w:p w14:paraId="1C8BFA58" w14:textId="77777777" w:rsidR="001D3A71" w:rsidRPr="00D522FD" w:rsidRDefault="001D3A71" w:rsidP="001D3A7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10FCAF3" w14:textId="77777777" w:rsidR="001D3A71" w:rsidRDefault="001D3A71" w:rsidP="001D3A71">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251</w:t>
      </w:r>
    </w:p>
    <w:p w14:paraId="15E9A2F9" w14:textId="77777777" w:rsidR="001D3A71" w:rsidRPr="00956ACE" w:rsidRDefault="001D3A71" w:rsidP="001D3A71">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04.12.2020</w:t>
      </w:r>
      <w:r>
        <w:rPr>
          <w:b/>
          <w:sz w:val="24"/>
        </w:rPr>
        <w:tab/>
      </w:r>
      <w:r>
        <w:rPr>
          <w:b/>
          <w:sz w:val="24"/>
        </w:rPr>
        <w:tab/>
      </w:r>
      <w:r>
        <w:rPr>
          <w:b/>
          <w:sz w:val="24"/>
        </w:rPr>
        <w:tab/>
      </w:r>
      <w:r>
        <w:rPr>
          <w:b/>
          <w:sz w:val="24"/>
        </w:rPr>
        <w:tab/>
        <w:t>Karar Tarihi</w:t>
      </w:r>
      <w:r>
        <w:rPr>
          <w:b/>
          <w:sz w:val="24"/>
        </w:rPr>
        <w:tab/>
        <w:t>: 04.12.2020</w:t>
      </w:r>
      <w:r>
        <w:rPr>
          <w:sz w:val="24"/>
        </w:rPr>
        <w:tab/>
        <w:t xml:space="preserve">  </w:t>
      </w:r>
      <w:r>
        <w:rPr>
          <w:b/>
          <w:bCs/>
          <w:sz w:val="24"/>
        </w:rPr>
        <w:t xml:space="preserve">                                                                                    </w:t>
      </w:r>
    </w:p>
    <w:p w14:paraId="3F1DE401" w14:textId="77777777" w:rsidR="001D3A71" w:rsidRDefault="001D3A71" w:rsidP="001D3A71">
      <w:pPr>
        <w:ind w:left="2124" w:hanging="2124"/>
        <w:jc w:val="both"/>
        <w:rPr>
          <w:b/>
          <w:sz w:val="24"/>
          <w:szCs w:val="24"/>
        </w:rPr>
      </w:pPr>
    </w:p>
    <w:p w14:paraId="78C0C104" w14:textId="77777777" w:rsidR="001D3A71" w:rsidRPr="00127A53" w:rsidRDefault="001D3A71" w:rsidP="001D3A71">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Önerge (İliç İlçesi Çaltı Köyü)</w:t>
      </w:r>
      <w:r w:rsidRPr="00127A53">
        <w:rPr>
          <w:b/>
          <w:sz w:val="22"/>
          <w:szCs w:val="22"/>
        </w:rPr>
        <w:t xml:space="preserve"> </w:t>
      </w:r>
      <w:proofErr w:type="spellStart"/>
      <w:r w:rsidRPr="00127A53">
        <w:rPr>
          <w:b/>
          <w:sz w:val="22"/>
          <w:szCs w:val="22"/>
        </w:rPr>
        <w:t>Hk</w:t>
      </w:r>
      <w:proofErr w:type="spellEnd"/>
      <w:r w:rsidRPr="00127A53">
        <w:rPr>
          <w:b/>
          <w:sz w:val="22"/>
          <w:szCs w:val="22"/>
        </w:rPr>
        <w:t>.</w:t>
      </w:r>
    </w:p>
    <w:p w14:paraId="15B9C1AC" w14:textId="77777777" w:rsidR="001D3A71" w:rsidRDefault="001D3A71" w:rsidP="001D3A71">
      <w:pPr>
        <w:jc w:val="both"/>
        <w:rPr>
          <w:b/>
          <w:sz w:val="24"/>
          <w:szCs w:val="24"/>
        </w:rPr>
      </w:pPr>
      <w:r w:rsidRPr="00940DED">
        <w:rPr>
          <w:b/>
          <w:sz w:val="24"/>
          <w:szCs w:val="24"/>
        </w:rPr>
        <w:t xml:space="preserve"> </w:t>
      </w:r>
    </w:p>
    <w:p w14:paraId="1247A9D8" w14:textId="77777777" w:rsidR="001D3A71" w:rsidRPr="00940DED" w:rsidRDefault="001D3A71" w:rsidP="001D3A71">
      <w:pPr>
        <w:jc w:val="both"/>
        <w:rPr>
          <w:b/>
        </w:rPr>
      </w:pPr>
    </w:p>
    <w:p w14:paraId="624B8C72" w14:textId="77777777" w:rsidR="001D3A71" w:rsidRDefault="001D3A71" w:rsidP="001D3A71">
      <w:pPr>
        <w:pStyle w:val="Balk1"/>
      </w:pPr>
      <w:proofErr w:type="gramStart"/>
      <w:r>
        <w:t>K  A</w:t>
      </w:r>
      <w:proofErr w:type="gramEnd"/>
      <w:r>
        <w:t xml:space="preserve">  R  A  R</w:t>
      </w:r>
    </w:p>
    <w:p w14:paraId="0757EE79" w14:textId="77777777" w:rsidR="001D3A71" w:rsidRDefault="001D3A71" w:rsidP="001D3A71">
      <w:pPr>
        <w:jc w:val="both"/>
        <w:rPr>
          <w:sz w:val="24"/>
          <w:szCs w:val="24"/>
        </w:rPr>
      </w:pPr>
    </w:p>
    <w:p w14:paraId="53645180" w14:textId="77777777" w:rsidR="001D3A71" w:rsidRDefault="001D3A71" w:rsidP="001D3A71">
      <w:pPr>
        <w:jc w:val="both"/>
        <w:rPr>
          <w:sz w:val="24"/>
          <w:szCs w:val="24"/>
        </w:rPr>
      </w:pPr>
    </w:p>
    <w:p w14:paraId="4A978885" w14:textId="77777777" w:rsidR="001D3A71" w:rsidRPr="00037067" w:rsidRDefault="001D3A71" w:rsidP="001D3A71">
      <w:pPr>
        <w:jc w:val="both"/>
        <w:rPr>
          <w:sz w:val="24"/>
          <w:szCs w:val="24"/>
        </w:rPr>
      </w:pPr>
    </w:p>
    <w:p w14:paraId="325D3B2C" w14:textId="77777777" w:rsidR="001D3A71" w:rsidRPr="00B5379C" w:rsidRDefault="001D3A71" w:rsidP="001D3A71">
      <w:pPr>
        <w:pStyle w:val="GvdeMetniGirintisi"/>
      </w:pPr>
      <w:r w:rsidRPr="00B5379C">
        <w:t xml:space="preserve">İl Genel Meclisi’nin Aralık </w:t>
      </w:r>
      <w:proofErr w:type="spellStart"/>
      <w:r w:rsidRPr="00B5379C">
        <w:t>ay’ı</w:t>
      </w:r>
      <w:proofErr w:type="spellEnd"/>
      <w:r w:rsidRPr="00B5379C">
        <w:t xml:space="preserve"> 4.birleşiminde; İliç İlçe Temsilcileri Muharrem SÖNMEZ ve Kadir </w:t>
      </w:r>
      <w:proofErr w:type="spellStart"/>
      <w:r w:rsidRPr="00B5379C">
        <w:t>YILDIRIM'ın</w:t>
      </w:r>
      <w:proofErr w:type="spellEnd"/>
      <w:r w:rsidRPr="00B5379C">
        <w:t xml:space="preserve"> 04.12.2020 tarihli vermiş oldukları ortak önerge okunup incelendi.</w:t>
      </w:r>
    </w:p>
    <w:p w14:paraId="3DB3CD31" w14:textId="77777777" w:rsidR="001D3A71" w:rsidRPr="00B5379C" w:rsidRDefault="001D3A71" w:rsidP="001D3A71">
      <w:pPr>
        <w:pStyle w:val="GvdeMetniGirintisi"/>
      </w:pPr>
      <w:r w:rsidRPr="00B5379C">
        <w:t>Yapılan müzakereler neticesinde;</w:t>
      </w:r>
    </w:p>
    <w:p w14:paraId="35D3B235" w14:textId="77777777" w:rsidR="001D3A71" w:rsidRPr="00B5379C" w:rsidRDefault="001D3A71" w:rsidP="001D3A71">
      <w:pPr>
        <w:pStyle w:val="GvdeMetniGirintisi"/>
      </w:pPr>
      <w:r w:rsidRPr="00B5379C">
        <w:t>5302 Sayılı İl Özel İdaresi Kanunu'nun 10. maddesi (a) bendi gereğince; İl Özel İdaresi 2020 yılı yatırım programında yer alan İlimiz İliç İlçesi Çaltı Köyü içme suyu ishale hattı yapımı işinin ödenek yetersizliği nedeniyle 2020 yılı çalışma programında çıkarılarak İl Özel İdaresi 2021 yılı yatırım programında değerlendirilmesi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15687A31" w14:textId="77777777" w:rsidR="001D3A71" w:rsidRPr="00DD6F46" w:rsidRDefault="001D3A71" w:rsidP="001D3A71">
      <w:pPr>
        <w:ind w:firstLine="708"/>
        <w:jc w:val="both"/>
        <w:rPr>
          <w:sz w:val="24"/>
          <w:szCs w:val="24"/>
        </w:rPr>
      </w:pPr>
      <w:r w:rsidRPr="00B5379C">
        <w:rPr>
          <w:sz w:val="24"/>
          <w:szCs w:val="24"/>
        </w:rPr>
        <w:t>İl Genel Meclisi’nin 04.12.2020</w:t>
      </w:r>
      <w:r w:rsidRPr="00127A53">
        <w:rPr>
          <w:sz w:val="24"/>
          <w:szCs w:val="24"/>
        </w:rPr>
        <w:t xml:space="preserve"> tarihli</w:t>
      </w:r>
      <w:r w:rsidRPr="00DD6F46">
        <w:rPr>
          <w:sz w:val="24"/>
          <w:szCs w:val="24"/>
        </w:rPr>
        <w:t xml:space="preserve"> birleşiminde mevcudun oy birliğiyle karar verildi. </w:t>
      </w:r>
    </w:p>
    <w:p w14:paraId="64246298" w14:textId="77777777" w:rsidR="001D3A71" w:rsidRPr="00E73B0F" w:rsidRDefault="001D3A71" w:rsidP="001D3A71">
      <w:pPr>
        <w:jc w:val="both"/>
        <w:rPr>
          <w:b/>
          <w:sz w:val="24"/>
          <w:szCs w:val="24"/>
        </w:rPr>
      </w:pPr>
    </w:p>
    <w:p w14:paraId="62E75548" w14:textId="77777777" w:rsidR="001D3A71" w:rsidRDefault="001D3A71" w:rsidP="001D3A71">
      <w:pPr>
        <w:jc w:val="both"/>
        <w:rPr>
          <w:b/>
          <w:sz w:val="24"/>
        </w:rPr>
      </w:pPr>
    </w:p>
    <w:p w14:paraId="5FBF92DB" w14:textId="77777777" w:rsidR="001D3A71" w:rsidRDefault="001D3A71" w:rsidP="001D3A71">
      <w:pPr>
        <w:jc w:val="both"/>
        <w:rPr>
          <w:b/>
          <w:sz w:val="24"/>
        </w:rPr>
      </w:pPr>
    </w:p>
    <w:p w14:paraId="5371C462" w14:textId="77777777" w:rsidR="001D3A71" w:rsidRDefault="001D3A71" w:rsidP="001D3A7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77588CD" w14:textId="2363FE76" w:rsidR="001D3A71" w:rsidRDefault="001D3A71" w:rsidP="001D3A7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4E25AC77" w14:textId="16562288" w:rsidR="00340C8A" w:rsidRDefault="00340C8A" w:rsidP="001D3A71">
      <w:pPr>
        <w:rPr>
          <w:b/>
          <w:sz w:val="24"/>
        </w:rPr>
      </w:pPr>
    </w:p>
    <w:p w14:paraId="017771F5" w14:textId="5E5B8078" w:rsidR="00340C8A" w:rsidRDefault="00340C8A" w:rsidP="001D3A71">
      <w:pPr>
        <w:rPr>
          <w:b/>
          <w:sz w:val="24"/>
        </w:rPr>
      </w:pPr>
    </w:p>
    <w:p w14:paraId="775C6BD6" w14:textId="2FA1D9CB" w:rsidR="00340C8A" w:rsidRDefault="00340C8A" w:rsidP="001D3A71">
      <w:pPr>
        <w:rPr>
          <w:b/>
          <w:sz w:val="24"/>
        </w:rPr>
      </w:pPr>
    </w:p>
    <w:p w14:paraId="6F2D0DB2" w14:textId="2E735469" w:rsidR="00340C8A" w:rsidRDefault="00340C8A" w:rsidP="001D3A71">
      <w:pPr>
        <w:rPr>
          <w:b/>
          <w:sz w:val="24"/>
        </w:rPr>
      </w:pPr>
    </w:p>
    <w:p w14:paraId="197A059B" w14:textId="7935CD64" w:rsidR="00340C8A" w:rsidRDefault="00340C8A" w:rsidP="001D3A71">
      <w:pPr>
        <w:rPr>
          <w:b/>
          <w:sz w:val="24"/>
        </w:rPr>
      </w:pPr>
    </w:p>
    <w:p w14:paraId="20157D7A" w14:textId="737B6671" w:rsidR="00340C8A" w:rsidRDefault="00340C8A" w:rsidP="001D3A71">
      <w:pPr>
        <w:rPr>
          <w:b/>
          <w:sz w:val="24"/>
        </w:rPr>
      </w:pPr>
    </w:p>
    <w:p w14:paraId="6015F4EF" w14:textId="456266A4" w:rsidR="00340C8A" w:rsidRDefault="00340C8A" w:rsidP="001D3A71">
      <w:pPr>
        <w:rPr>
          <w:b/>
          <w:sz w:val="24"/>
        </w:rPr>
      </w:pPr>
    </w:p>
    <w:p w14:paraId="6B08780B" w14:textId="3EF22F5D" w:rsidR="00340C8A" w:rsidRDefault="00340C8A" w:rsidP="001D3A71">
      <w:pPr>
        <w:rPr>
          <w:b/>
          <w:sz w:val="24"/>
        </w:rPr>
      </w:pPr>
    </w:p>
    <w:p w14:paraId="6C0FD5E1" w14:textId="368D0370" w:rsidR="00340C8A" w:rsidRDefault="00340C8A" w:rsidP="001D3A71">
      <w:pPr>
        <w:rPr>
          <w:b/>
          <w:sz w:val="24"/>
        </w:rPr>
      </w:pPr>
    </w:p>
    <w:p w14:paraId="5AC9AC56" w14:textId="05E5587B" w:rsidR="00340C8A" w:rsidRDefault="00340C8A" w:rsidP="001D3A71">
      <w:pPr>
        <w:rPr>
          <w:b/>
          <w:sz w:val="24"/>
        </w:rPr>
      </w:pPr>
    </w:p>
    <w:p w14:paraId="4A80161D" w14:textId="2EDD2F8D" w:rsidR="00340C8A" w:rsidRDefault="00340C8A" w:rsidP="001D3A71">
      <w:pPr>
        <w:rPr>
          <w:b/>
          <w:sz w:val="24"/>
        </w:rPr>
      </w:pPr>
    </w:p>
    <w:p w14:paraId="767605F7" w14:textId="28CFDB74" w:rsidR="00340C8A" w:rsidRDefault="00340C8A" w:rsidP="001D3A71">
      <w:pPr>
        <w:rPr>
          <w:b/>
          <w:sz w:val="24"/>
        </w:rPr>
      </w:pPr>
    </w:p>
    <w:p w14:paraId="4922BB65" w14:textId="547BEBC1" w:rsidR="00340C8A" w:rsidRDefault="00340C8A" w:rsidP="001D3A71">
      <w:pPr>
        <w:rPr>
          <w:b/>
          <w:sz w:val="24"/>
        </w:rPr>
      </w:pPr>
    </w:p>
    <w:p w14:paraId="311031B1" w14:textId="554F2053" w:rsidR="00340C8A" w:rsidRDefault="00340C8A" w:rsidP="001D3A71">
      <w:pPr>
        <w:rPr>
          <w:b/>
          <w:sz w:val="24"/>
        </w:rPr>
      </w:pPr>
    </w:p>
    <w:p w14:paraId="579805DD" w14:textId="7E25D6D5" w:rsidR="00340C8A" w:rsidRDefault="00340C8A" w:rsidP="001D3A71">
      <w:pPr>
        <w:rPr>
          <w:b/>
          <w:sz w:val="24"/>
        </w:rPr>
      </w:pPr>
    </w:p>
    <w:p w14:paraId="0CAFAAA2" w14:textId="4A31C911" w:rsidR="00340C8A" w:rsidRDefault="00340C8A" w:rsidP="001D3A71">
      <w:pPr>
        <w:rPr>
          <w:b/>
          <w:sz w:val="24"/>
        </w:rPr>
      </w:pPr>
    </w:p>
    <w:p w14:paraId="72FB5E33" w14:textId="3059C03E" w:rsidR="00340C8A" w:rsidRDefault="00340C8A" w:rsidP="001D3A71">
      <w:pPr>
        <w:rPr>
          <w:b/>
          <w:sz w:val="24"/>
        </w:rPr>
      </w:pPr>
    </w:p>
    <w:p w14:paraId="7E30CBC8" w14:textId="3106BFE1" w:rsidR="00340C8A" w:rsidRDefault="00340C8A" w:rsidP="001D3A71">
      <w:pPr>
        <w:rPr>
          <w:b/>
          <w:sz w:val="24"/>
        </w:rPr>
      </w:pPr>
    </w:p>
    <w:p w14:paraId="6AFBD6E7" w14:textId="5A7056A6" w:rsidR="00340C8A" w:rsidRDefault="00340C8A" w:rsidP="001D3A71">
      <w:pPr>
        <w:rPr>
          <w:b/>
          <w:sz w:val="24"/>
        </w:rPr>
      </w:pPr>
    </w:p>
    <w:p w14:paraId="22B90C87" w14:textId="302251F0" w:rsidR="00340C8A" w:rsidRDefault="00340C8A" w:rsidP="001D3A71">
      <w:pPr>
        <w:rPr>
          <w:b/>
          <w:sz w:val="24"/>
        </w:rPr>
      </w:pPr>
    </w:p>
    <w:p w14:paraId="2FAE3530" w14:textId="493B337A" w:rsidR="00340C8A" w:rsidRDefault="00340C8A" w:rsidP="001D3A71">
      <w:pPr>
        <w:rPr>
          <w:b/>
          <w:sz w:val="24"/>
        </w:rPr>
      </w:pPr>
    </w:p>
    <w:p w14:paraId="7F329C45" w14:textId="53A1F1CF" w:rsidR="00340C8A" w:rsidRDefault="00340C8A" w:rsidP="001D3A71">
      <w:pPr>
        <w:rPr>
          <w:b/>
          <w:sz w:val="24"/>
        </w:rPr>
      </w:pPr>
    </w:p>
    <w:p w14:paraId="532FF1DC" w14:textId="77777777" w:rsidR="00340C8A" w:rsidRDefault="00340C8A" w:rsidP="00340C8A">
      <w:pPr>
        <w:jc w:val="center"/>
        <w:rPr>
          <w:b/>
          <w:sz w:val="24"/>
        </w:rPr>
      </w:pPr>
      <w:r>
        <w:rPr>
          <w:b/>
          <w:sz w:val="24"/>
        </w:rPr>
        <w:t>T.C.</w:t>
      </w:r>
    </w:p>
    <w:p w14:paraId="715E64AD" w14:textId="77777777" w:rsidR="00340C8A" w:rsidRDefault="00340C8A" w:rsidP="00340C8A">
      <w:pPr>
        <w:jc w:val="center"/>
        <w:rPr>
          <w:b/>
          <w:sz w:val="24"/>
        </w:rPr>
      </w:pPr>
      <w:r>
        <w:rPr>
          <w:b/>
          <w:sz w:val="24"/>
        </w:rPr>
        <w:t>ERZİNCAN İLİ</w:t>
      </w:r>
    </w:p>
    <w:p w14:paraId="4D49464B" w14:textId="77777777" w:rsidR="00340C8A" w:rsidRDefault="00340C8A" w:rsidP="00340C8A">
      <w:pPr>
        <w:jc w:val="center"/>
        <w:rPr>
          <w:b/>
          <w:sz w:val="24"/>
        </w:rPr>
      </w:pPr>
      <w:r>
        <w:rPr>
          <w:b/>
          <w:sz w:val="24"/>
        </w:rPr>
        <w:t>İL GENEL MECLİSİ BAŞKANLIĞI</w:t>
      </w:r>
    </w:p>
    <w:p w14:paraId="0F1A986C" w14:textId="77777777" w:rsidR="00340C8A" w:rsidRDefault="00340C8A" w:rsidP="00340C8A">
      <w:pPr>
        <w:jc w:val="center"/>
        <w:rPr>
          <w:b/>
          <w:sz w:val="24"/>
        </w:rPr>
      </w:pPr>
    </w:p>
    <w:p w14:paraId="0A560D4D" w14:textId="77777777" w:rsidR="00340C8A" w:rsidRDefault="00340C8A" w:rsidP="00340C8A">
      <w:pPr>
        <w:jc w:val="center"/>
        <w:rPr>
          <w:b/>
          <w:sz w:val="24"/>
        </w:rPr>
      </w:pPr>
    </w:p>
    <w:p w14:paraId="224900F1" w14:textId="77777777" w:rsidR="00340C8A" w:rsidRPr="00D522FD" w:rsidRDefault="00340C8A" w:rsidP="00340C8A">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5B5D957" w14:textId="77777777" w:rsidR="00340C8A" w:rsidRDefault="00340C8A" w:rsidP="00340C8A">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252</w:t>
      </w:r>
    </w:p>
    <w:p w14:paraId="0C5FDCDD" w14:textId="77777777" w:rsidR="00340C8A" w:rsidRPr="00956ACE" w:rsidRDefault="00340C8A" w:rsidP="00340C8A">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07.12.2020</w:t>
      </w:r>
      <w:r>
        <w:rPr>
          <w:b/>
          <w:sz w:val="24"/>
        </w:rPr>
        <w:tab/>
      </w:r>
      <w:r>
        <w:rPr>
          <w:b/>
          <w:sz w:val="24"/>
        </w:rPr>
        <w:tab/>
      </w:r>
      <w:r>
        <w:rPr>
          <w:b/>
          <w:sz w:val="24"/>
        </w:rPr>
        <w:tab/>
      </w:r>
      <w:r>
        <w:rPr>
          <w:b/>
          <w:sz w:val="24"/>
        </w:rPr>
        <w:tab/>
        <w:t>Karar Tarihi</w:t>
      </w:r>
      <w:r>
        <w:rPr>
          <w:b/>
          <w:sz w:val="24"/>
        </w:rPr>
        <w:tab/>
        <w:t>: 07.12.2020</w:t>
      </w:r>
      <w:r>
        <w:rPr>
          <w:sz w:val="24"/>
        </w:rPr>
        <w:tab/>
        <w:t xml:space="preserve">  </w:t>
      </w:r>
      <w:r>
        <w:rPr>
          <w:b/>
          <w:bCs/>
          <w:sz w:val="24"/>
        </w:rPr>
        <w:t xml:space="preserve">                                                                                    </w:t>
      </w:r>
    </w:p>
    <w:p w14:paraId="54A8C03C" w14:textId="77777777" w:rsidR="00340C8A" w:rsidRDefault="00340C8A" w:rsidP="00340C8A">
      <w:pPr>
        <w:ind w:left="2124" w:hanging="2124"/>
        <w:jc w:val="both"/>
        <w:rPr>
          <w:b/>
          <w:sz w:val="24"/>
          <w:szCs w:val="24"/>
        </w:rPr>
      </w:pPr>
    </w:p>
    <w:p w14:paraId="68E38F3E" w14:textId="77777777" w:rsidR="00340C8A" w:rsidRPr="00263FA8" w:rsidRDefault="00340C8A" w:rsidP="00340C8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263FA8">
        <w:rPr>
          <w:b/>
          <w:sz w:val="22"/>
          <w:szCs w:val="22"/>
        </w:rPr>
        <w:t xml:space="preserve">Taşınmazın Kiralanması </w:t>
      </w:r>
      <w:r>
        <w:rPr>
          <w:b/>
          <w:sz w:val="22"/>
          <w:szCs w:val="22"/>
        </w:rPr>
        <w:t>(</w:t>
      </w:r>
      <w:r w:rsidRPr="00263FA8">
        <w:rPr>
          <w:b/>
          <w:sz w:val="22"/>
          <w:szCs w:val="22"/>
        </w:rPr>
        <w:t>Üzümlü İlçesi Karakaya Çermik Sosyal Tesisleri</w:t>
      </w:r>
      <w:r>
        <w:rPr>
          <w:b/>
          <w:sz w:val="22"/>
          <w:szCs w:val="22"/>
        </w:rPr>
        <w:t>)</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7CFB285E" w14:textId="77777777" w:rsidR="00340C8A" w:rsidRPr="002C315E" w:rsidRDefault="00340C8A" w:rsidP="00340C8A">
      <w:pPr>
        <w:ind w:left="2130" w:hanging="2130"/>
        <w:jc w:val="both"/>
        <w:rPr>
          <w:b/>
          <w:sz w:val="24"/>
          <w:szCs w:val="24"/>
        </w:rPr>
      </w:pPr>
      <w:r w:rsidRPr="002C315E">
        <w:rPr>
          <w:b/>
          <w:sz w:val="24"/>
          <w:szCs w:val="24"/>
        </w:rPr>
        <w:t xml:space="preserve"> </w:t>
      </w:r>
    </w:p>
    <w:p w14:paraId="4A489F1A" w14:textId="77777777" w:rsidR="00340C8A" w:rsidRDefault="00340C8A" w:rsidP="00340C8A">
      <w:pPr>
        <w:jc w:val="both"/>
        <w:rPr>
          <w:b/>
          <w:sz w:val="24"/>
          <w:szCs w:val="24"/>
        </w:rPr>
      </w:pPr>
      <w:r w:rsidRPr="00940DED">
        <w:rPr>
          <w:b/>
          <w:sz w:val="24"/>
          <w:szCs w:val="24"/>
        </w:rPr>
        <w:t xml:space="preserve"> </w:t>
      </w:r>
    </w:p>
    <w:p w14:paraId="5F0C7326" w14:textId="77777777" w:rsidR="00340C8A" w:rsidRDefault="00340C8A" w:rsidP="00340C8A">
      <w:pPr>
        <w:ind w:left="2124"/>
        <w:jc w:val="both"/>
        <w:rPr>
          <w:b/>
          <w:sz w:val="24"/>
          <w:szCs w:val="24"/>
        </w:rPr>
      </w:pPr>
    </w:p>
    <w:p w14:paraId="7BAA5650" w14:textId="77777777" w:rsidR="00340C8A" w:rsidRPr="00940DED" w:rsidRDefault="00340C8A" w:rsidP="00340C8A">
      <w:pPr>
        <w:ind w:left="2124"/>
        <w:jc w:val="both"/>
        <w:rPr>
          <w:b/>
        </w:rPr>
      </w:pPr>
    </w:p>
    <w:p w14:paraId="50BE2F47" w14:textId="77777777" w:rsidR="00340C8A" w:rsidRDefault="00340C8A" w:rsidP="00340C8A">
      <w:pPr>
        <w:pStyle w:val="Balk1"/>
      </w:pPr>
      <w:proofErr w:type="gramStart"/>
      <w:r>
        <w:t>K  A</w:t>
      </w:r>
      <w:proofErr w:type="gramEnd"/>
      <w:r>
        <w:t xml:space="preserve">  R  A  R</w:t>
      </w:r>
    </w:p>
    <w:p w14:paraId="2B288625" w14:textId="77777777" w:rsidR="00340C8A" w:rsidRDefault="00340C8A" w:rsidP="00340C8A">
      <w:pPr>
        <w:jc w:val="both"/>
        <w:rPr>
          <w:sz w:val="24"/>
        </w:rPr>
      </w:pPr>
    </w:p>
    <w:p w14:paraId="4CAEFAA1" w14:textId="77777777" w:rsidR="00340C8A" w:rsidRDefault="00340C8A" w:rsidP="00340C8A">
      <w:pPr>
        <w:jc w:val="both"/>
        <w:rPr>
          <w:sz w:val="24"/>
          <w:szCs w:val="24"/>
        </w:rPr>
      </w:pPr>
    </w:p>
    <w:p w14:paraId="6FD1CD60" w14:textId="77777777" w:rsidR="00340C8A" w:rsidRPr="00037067" w:rsidRDefault="00340C8A" w:rsidP="00340C8A">
      <w:pPr>
        <w:jc w:val="both"/>
        <w:rPr>
          <w:sz w:val="24"/>
          <w:szCs w:val="24"/>
        </w:rPr>
      </w:pPr>
    </w:p>
    <w:p w14:paraId="5EC0C260" w14:textId="77777777" w:rsidR="00340C8A" w:rsidRPr="007D7206" w:rsidRDefault="00340C8A" w:rsidP="00340C8A">
      <w:pPr>
        <w:pStyle w:val="GvdeMetniGirintisi"/>
      </w:pPr>
      <w:r w:rsidRPr="007D7206">
        <w:t>İl Genel Meclis Başkanlığına Vilayet Makamından havaleli 30.11.2020 tarih ve E-58873294-840-12626 sayılı Taşınmaz Kiralanması (Üzümlü İlçesi Karakaya Köyü Çermik Sosyal Tesisleri) konulu teklif yazısı okunup incelendi.</w:t>
      </w:r>
    </w:p>
    <w:p w14:paraId="23EDC94C" w14:textId="77777777" w:rsidR="00340C8A" w:rsidRPr="007D7206" w:rsidRDefault="00340C8A" w:rsidP="00340C8A">
      <w:pPr>
        <w:pStyle w:val="GvdeMetniGirintisi"/>
      </w:pPr>
      <w:r w:rsidRPr="007D7206">
        <w:t>Yapılan müzakereler neticesinde;</w:t>
      </w:r>
    </w:p>
    <w:p w14:paraId="74503C14" w14:textId="77777777" w:rsidR="00340C8A" w:rsidRPr="007D7206" w:rsidRDefault="00340C8A" w:rsidP="00340C8A">
      <w:pPr>
        <w:ind w:firstLine="708"/>
        <w:jc w:val="both"/>
        <w:rPr>
          <w:sz w:val="24"/>
          <w:szCs w:val="24"/>
        </w:rPr>
      </w:pPr>
      <w:r w:rsidRPr="007D7206">
        <w:rPr>
          <w:sz w:val="24"/>
          <w:szCs w:val="24"/>
        </w:rPr>
        <w:t>5302 Sayılı İl Özel İdaresi Kanunu'nun 10. maddesi (f) bendi gereğince; Mülkiyeti İl Özel İdaresine ait İlimiz Üzümlü İlçesi Karaya Köyü Çermik Mevkii, 2366 parsel, 2442,15 m² yüzölçümlü üzerinde tek katlı betonarme bina ve müştemilatı (Kamelyalar) bulunan (Çermik Sosyal Tesisleri) taşınmazın 7 yıl süre ile kiraya verilmesi için İl Encümenine yetki verilmesine, ancak söz konusu tesisler için ihtiyaç duyulan yatırımların yapılabilmesi için çeşitli (fon-hibe) kuruluşlarından yatırım desteği projelerinin 3 yıl içerisinde gerçekleştirilememesi durumunda kira süresin 3 yıl sonunda sona erdirilmesine,</w:t>
      </w:r>
    </w:p>
    <w:p w14:paraId="451DB271" w14:textId="77777777" w:rsidR="00340C8A" w:rsidRPr="00803543" w:rsidRDefault="00340C8A" w:rsidP="00340C8A">
      <w:pPr>
        <w:ind w:firstLine="708"/>
        <w:jc w:val="both"/>
        <w:rPr>
          <w:sz w:val="24"/>
          <w:szCs w:val="24"/>
        </w:rPr>
      </w:pPr>
      <w:r w:rsidRPr="007D7206">
        <w:rPr>
          <w:sz w:val="24"/>
          <w:szCs w:val="24"/>
        </w:rPr>
        <w:t>İl Genel Meclisi’nin 07.12.2020</w:t>
      </w:r>
      <w:r w:rsidRPr="00AB213B">
        <w:rPr>
          <w:sz w:val="24"/>
          <w:szCs w:val="24"/>
        </w:rPr>
        <w:t xml:space="preserve"> tarihli</w:t>
      </w:r>
      <w:r w:rsidRPr="00803543">
        <w:rPr>
          <w:sz w:val="24"/>
          <w:szCs w:val="24"/>
        </w:rPr>
        <w:t xml:space="preserve"> birleşiminde mevcudun oy birliğiyle karar verildi. </w:t>
      </w:r>
    </w:p>
    <w:p w14:paraId="1F53778A" w14:textId="77777777" w:rsidR="00340C8A" w:rsidRDefault="00340C8A" w:rsidP="00340C8A">
      <w:pPr>
        <w:jc w:val="both"/>
        <w:rPr>
          <w:b/>
          <w:sz w:val="24"/>
          <w:szCs w:val="24"/>
        </w:rPr>
      </w:pPr>
    </w:p>
    <w:p w14:paraId="601D9E7B" w14:textId="77777777" w:rsidR="00340C8A" w:rsidRPr="00803543" w:rsidRDefault="00340C8A" w:rsidP="00340C8A">
      <w:pPr>
        <w:jc w:val="both"/>
        <w:rPr>
          <w:b/>
          <w:sz w:val="24"/>
          <w:szCs w:val="24"/>
        </w:rPr>
      </w:pPr>
    </w:p>
    <w:p w14:paraId="6B55BB1C" w14:textId="77777777" w:rsidR="00340C8A" w:rsidRPr="00E73B0F" w:rsidRDefault="00340C8A" w:rsidP="00340C8A">
      <w:pPr>
        <w:jc w:val="both"/>
        <w:rPr>
          <w:b/>
          <w:sz w:val="24"/>
          <w:szCs w:val="24"/>
        </w:rPr>
      </w:pPr>
    </w:p>
    <w:p w14:paraId="52F806A0" w14:textId="77777777" w:rsidR="00340C8A" w:rsidRDefault="00340C8A" w:rsidP="00340C8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022FFDF" w14:textId="77777777" w:rsidR="00340C8A" w:rsidRPr="00772001" w:rsidRDefault="00340C8A" w:rsidP="00340C8A">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06C67E06" w14:textId="29BEB606" w:rsidR="00340C8A" w:rsidRDefault="00340C8A" w:rsidP="001D3A71">
      <w:pPr>
        <w:rPr>
          <w:b/>
          <w:sz w:val="24"/>
        </w:rPr>
      </w:pPr>
    </w:p>
    <w:p w14:paraId="1459DDDF" w14:textId="56A177BF" w:rsidR="00340C8A" w:rsidRDefault="00340C8A" w:rsidP="001D3A71">
      <w:pPr>
        <w:rPr>
          <w:b/>
          <w:sz w:val="24"/>
        </w:rPr>
      </w:pPr>
    </w:p>
    <w:p w14:paraId="0B7BBC06" w14:textId="24E8D94B" w:rsidR="00340C8A" w:rsidRDefault="00340C8A" w:rsidP="001D3A71">
      <w:pPr>
        <w:rPr>
          <w:b/>
          <w:sz w:val="24"/>
        </w:rPr>
      </w:pPr>
    </w:p>
    <w:p w14:paraId="13E4E50B" w14:textId="4F33A5D2" w:rsidR="00340C8A" w:rsidRDefault="00340C8A" w:rsidP="001D3A71">
      <w:pPr>
        <w:rPr>
          <w:b/>
          <w:sz w:val="24"/>
        </w:rPr>
      </w:pPr>
    </w:p>
    <w:p w14:paraId="0B6D466E" w14:textId="7A3394F7" w:rsidR="00340C8A" w:rsidRDefault="00340C8A" w:rsidP="001D3A71">
      <w:pPr>
        <w:rPr>
          <w:b/>
          <w:sz w:val="24"/>
        </w:rPr>
      </w:pPr>
    </w:p>
    <w:p w14:paraId="27E6D1FA" w14:textId="5D121C3D" w:rsidR="00340C8A" w:rsidRDefault="00340C8A" w:rsidP="001D3A71">
      <w:pPr>
        <w:rPr>
          <w:b/>
          <w:sz w:val="24"/>
        </w:rPr>
      </w:pPr>
    </w:p>
    <w:p w14:paraId="1AD247C0" w14:textId="10174055" w:rsidR="00340C8A" w:rsidRDefault="00340C8A" w:rsidP="001D3A71">
      <w:pPr>
        <w:rPr>
          <w:b/>
          <w:sz w:val="24"/>
        </w:rPr>
      </w:pPr>
    </w:p>
    <w:p w14:paraId="670BBD77" w14:textId="48706E19" w:rsidR="00340C8A" w:rsidRDefault="00340C8A" w:rsidP="001D3A71">
      <w:pPr>
        <w:rPr>
          <w:b/>
          <w:sz w:val="24"/>
        </w:rPr>
      </w:pPr>
    </w:p>
    <w:p w14:paraId="1C3C9631" w14:textId="5B5A98DC" w:rsidR="00340C8A" w:rsidRDefault="00340C8A" w:rsidP="001D3A71">
      <w:pPr>
        <w:rPr>
          <w:b/>
          <w:sz w:val="24"/>
        </w:rPr>
      </w:pPr>
    </w:p>
    <w:p w14:paraId="3DA71F91" w14:textId="4F72C9E1" w:rsidR="00340C8A" w:rsidRDefault="00340C8A" w:rsidP="001D3A71">
      <w:pPr>
        <w:rPr>
          <w:b/>
          <w:sz w:val="24"/>
        </w:rPr>
      </w:pPr>
    </w:p>
    <w:p w14:paraId="01B78C2B" w14:textId="7988EF69" w:rsidR="00340C8A" w:rsidRDefault="00340C8A" w:rsidP="001D3A71">
      <w:pPr>
        <w:rPr>
          <w:b/>
          <w:sz w:val="24"/>
        </w:rPr>
      </w:pPr>
    </w:p>
    <w:p w14:paraId="15558C48" w14:textId="0DF35763" w:rsidR="00340C8A" w:rsidRDefault="00340C8A" w:rsidP="001D3A71">
      <w:pPr>
        <w:rPr>
          <w:b/>
          <w:sz w:val="24"/>
        </w:rPr>
      </w:pPr>
    </w:p>
    <w:p w14:paraId="4B6C3167" w14:textId="10B01E5A" w:rsidR="00340C8A" w:rsidRDefault="00340C8A" w:rsidP="001D3A71">
      <w:pPr>
        <w:rPr>
          <w:b/>
          <w:sz w:val="24"/>
        </w:rPr>
      </w:pPr>
    </w:p>
    <w:p w14:paraId="4F8925AE" w14:textId="5B776CE2" w:rsidR="00340C8A" w:rsidRDefault="00340C8A" w:rsidP="001D3A71">
      <w:pPr>
        <w:rPr>
          <w:b/>
          <w:sz w:val="24"/>
        </w:rPr>
      </w:pPr>
    </w:p>
    <w:p w14:paraId="0F9910CB" w14:textId="7E25E46E" w:rsidR="00340C8A" w:rsidRDefault="00340C8A" w:rsidP="001D3A71">
      <w:pPr>
        <w:rPr>
          <w:b/>
          <w:sz w:val="24"/>
        </w:rPr>
      </w:pPr>
    </w:p>
    <w:p w14:paraId="0EB94201" w14:textId="7425E585" w:rsidR="00340C8A" w:rsidRDefault="00340C8A" w:rsidP="001D3A71">
      <w:pPr>
        <w:rPr>
          <w:b/>
          <w:sz w:val="24"/>
        </w:rPr>
      </w:pPr>
    </w:p>
    <w:p w14:paraId="6CE31241" w14:textId="5E403A07" w:rsidR="00340C8A" w:rsidRDefault="00340C8A" w:rsidP="001D3A71">
      <w:pPr>
        <w:rPr>
          <w:b/>
          <w:sz w:val="24"/>
        </w:rPr>
      </w:pPr>
    </w:p>
    <w:p w14:paraId="60FF0678" w14:textId="32A800F6" w:rsidR="00340C8A" w:rsidRDefault="00340C8A" w:rsidP="001D3A71">
      <w:pPr>
        <w:rPr>
          <w:b/>
          <w:sz w:val="24"/>
        </w:rPr>
      </w:pPr>
    </w:p>
    <w:p w14:paraId="06DE1F38" w14:textId="77777777" w:rsidR="00340C8A" w:rsidRDefault="00340C8A" w:rsidP="00340C8A">
      <w:pPr>
        <w:jc w:val="center"/>
        <w:rPr>
          <w:b/>
          <w:sz w:val="24"/>
        </w:rPr>
      </w:pPr>
      <w:r>
        <w:rPr>
          <w:b/>
          <w:sz w:val="24"/>
        </w:rPr>
        <w:t>T.C.</w:t>
      </w:r>
    </w:p>
    <w:p w14:paraId="12606636" w14:textId="77777777" w:rsidR="00340C8A" w:rsidRDefault="00340C8A" w:rsidP="00340C8A">
      <w:pPr>
        <w:jc w:val="center"/>
        <w:rPr>
          <w:b/>
          <w:sz w:val="24"/>
        </w:rPr>
      </w:pPr>
      <w:r>
        <w:rPr>
          <w:b/>
          <w:sz w:val="24"/>
        </w:rPr>
        <w:t>ERZİNCAN İLİ</w:t>
      </w:r>
    </w:p>
    <w:p w14:paraId="173DE84E" w14:textId="77777777" w:rsidR="00340C8A" w:rsidRDefault="00340C8A" w:rsidP="00340C8A">
      <w:pPr>
        <w:jc w:val="center"/>
        <w:rPr>
          <w:b/>
          <w:sz w:val="24"/>
        </w:rPr>
      </w:pPr>
      <w:r>
        <w:rPr>
          <w:b/>
          <w:sz w:val="24"/>
        </w:rPr>
        <w:t>İL GENEL MECLİSİ BAŞKANLIĞI</w:t>
      </w:r>
    </w:p>
    <w:p w14:paraId="3D05C523" w14:textId="77777777" w:rsidR="00340C8A" w:rsidRDefault="00340C8A" w:rsidP="00340C8A">
      <w:pPr>
        <w:jc w:val="center"/>
        <w:rPr>
          <w:b/>
          <w:sz w:val="24"/>
        </w:rPr>
      </w:pPr>
    </w:p>
    <w:p w14:paraId="2168B086" w14:textId="77777777" w:rsidR="00340C8A" w:rsidRDefault="00340C8A" w:rsidP="00340C8A">
      <w:pPr>
        <w:jc w:val="center"/>
        <w:rPr>
          <w:b/>
          <w:sz w:val="24"/>
        </w:rPr>
      </w:pPr>
    </w:p>
    <w:p w14:paraId="4848D23B" w14:textId="77777777" w:rsidR="00340C8A" w:rsidRPr="00D522FD" w:rsidRDefault="00340C8A" w:rsidP="00340C8A">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CB5FB33" w14:textId="77777777" w:rsidR="00340C8A" w:rsidRDefault="00340C8A" w:rsidP="00340C8A">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253</w:t>
      </w:r>
    </w:p>
    <w:p w14:paraId="5C729E3B" w14:textId="77777777" w:rsidR="00340C8A" w:rsidRPr="00956ACE" w:rsidRDefault="00340C8A" w:rsidP="00340C8A">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07.12.2020</w:t>
      </w:r>
      <w:r>
        <w:rPr>
          <w:b/>
          <w:sz w:val="24"/>
        </w:rPr>
        <w:tab/>
      </w:r>
      <w:r>
        <w:rPr>
          <w:b/>
          <w:sz w:val="24"/>
        </w:rPr>
        <w:tab/>
      </w:r>
      <w:r>
        <w:rPr>
          <w:b/>
          <w:sz w:val="24"/>
        </w:rPr>
        <w:tab/>
      </w:r>
      <w:r>
        <w:rPr>
          <w:b/>
          <w:sz w:val="24"/>
        </w:rPr>
        <w:tab/>
        <w:t>Karar Tarihi</w:t>
      </w:r>
      <w:r>
        <w:rPr>
          <w:b/>
          <w:sz w:val="24"/>
        </w:rPr>
        <w:tab/>
        <w:t>: 07.12.2020</w:t>
      </w:r>
      <w:r>
        <w:rPr>
          <w:sz w:val="24"/>
        </w:rPr>
        <w:tab/>
        <w:t xml:space="preserve">  </w:t>
      </w:r>
      <w:r>
        <w:rPr>
          <w:b/>
          <w:bCs/>
          <w:sz w:val="24"/>
        </w:rPr>
        <w:t xml:space="preserve">                                                                                    </w:t>
      </w:r>
    </w:p>
    <w:p w14:paraId="342D1AF2" w14:textId="77777777" w:rsidR="00340C8A" w:rsidRDefault="00340C8A" w:rsidP="00340C8A">
      <w:pPr>
        <w:ind w:left="2124" w:hanging="2124"/>
        <w:jc w:val="both"/>
        <w:rPr>
          <w:b/>
          <w:sz w:val="24"/>
          <w:szCs w:val="24"/>
        </w:rPr>
      </w:pPr>
    </w:p>
    <w:p w14:paraId="416F83C4" w14:textId="77777777" w:rsidR="00340C8A" w:rsidRPr="00263FA8" w:rsidRDefault="00340C8A" w:rsidP="00340C8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İmar Uygulaması (Üzümlü İlçesi Karakaya Köyü)</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6E1EC57A" w14:textId="77777777" w:rsidR="00340C8A" w:rsidRPr="002C315E" w:rsidRDefault="00340C8A" w:rsidP="00340C8A">
      <w:pPr>
        <w:ind w:left="2130" w:hanging="2130"/>
        <w:jc w:val="both"/>
        <w:rPr>
          <w:b/>
          <w:sz w:val="24"/>
          <w:szCs w:val="24"/>
        </w:rPr>
      </w:pPr>
      <w:r w:rsidRPr="002C315E">
        <w:rPr>
          <w:b/>
          <w:sz w:val="24"/>
          <w:szCs w:val="24"/>
        </w:rPr>
        <w:t xml:space="preserve"> </w:t>
      </w:r>
    </w:p>
    <w:p w14:paraId="2D8AB9E8" w14:textId="77777777" w:rsidR="00340C8A" w:rsidRDefault="00340C8A" w:rsidP="00340C8A">
      <w:pPr>
        <w:jc w:val="both"/>
        <w:rPr>
          <w:b/>
          <w:sz w:val="24"/>
          <w:szCs w:val="24"/>
        </w:rPr>
      </w:pPr>
      <w:r w:rsidRPr="00940DED">
        <w:rPr>
          <w:b/>
          <w:sz w:val="24"/>
          <w:szCs w:val="24"/>
        </w:rPr>
        <w:t xml:space="preserve"> </w:t>
      </w:r>
    </w:p>
    <w:p w14:paraId="3E0AB201" w14:textId="77777777" w:rsidR="00340C8A" w:rsidRDefault="00340C8A" w:rsidP="00340C8A">
      <w:pPr>
        <w:ind w:left="2124"/>
        <w:jc w:val="both"/>
        <w:rPr>
          <w:b/>
          <w:sz w:val="24"/>
          <w:szCs w:val="24"/>
        </w:rPr>
      </w:pPr>
    </w:p>
    <w:p w14:paraId="3B5B9719" w14:textId="77777777" w:rsidR="00340C8A" w:rsidRPr="00940DED" w:rsidRDefault="00340C8A" w:rsidP="00340C8A">
      <w:pPr>
        <w:ind w:left="2124"/>
        <w:jc w:val="both"/>
        <w:rPr>
          <w:b/>
        </w:rPr>
      </w:pPr>
    </w:p>
    <w:p w14:paraId="43C05F8A" w14:textId="77777777" w:rsidR="00340C8A" w:rsidRDefault="00340C8A" w:rsidP="00340C8A">
      <w:pPr>
        <w:pStyle w:val="Balk1"/>
      </w:pPr>
      <w:proofErr w:type="gramStart"/>
      <w:r>
        <w:t>K  A</w:t>
      </w:r>
      <w:proofErr w:type="gramEnd"/>
      <w:r>
        <w:t xml:space="preserve">  R  A  R</w:t>
      </w:r>
    </w:p>
    <w:p w14:paraId="461E1995" w14:textId="77777777" w:rsidR="00340C8A" w:rsidRDefault="00340C8A" w:rsidP="00340C8A">
      <w:pPr>
        <w:jc w:val="both"/>
        <w:rPr>
          <w:sz w:val="24"/>
        </w:rPr>
      </w:pPr>
    </w:p>
    <w:p w14:paraId="0BC84AEA" w14:textId="77777777" w:rsidR="00340C8A" w:rsidRDefault="00340C8A" w:rsidP="00340C8A">
      <w:pPr>
        <w:jc w:val="both"/>
        <w:rPr>
          <w:sz w:val="24"/>
          <w:szCs w:val="24"/>
        </w:rPr>
      </w:pPr>
    </w:p>
    <w:p w14:paraId="1DEEA80F" w14:textId="77777777" w:rsidR="00340C8A" w:rsidRPr="00037067" w:rsidRDefault="00340C8A" w:rsidP="00340C8A">
      <w:pPr>
        <w:jc w:val="both"/>
        <w:rPr>
          <w:sz w:val="24"/>
          <w:szCs w:val="24"/>
        </w:rPr>
      </w:pPr>
    </w:p>
    <w:p w14:paraId="67B21200" w14:textId="77777777" w:rsidR="00340C8A" w:rsidRPr="00A00E40" w:rsidRDefault="00340C8A" w:rsidP="00340C8A">
      <w:pPr>
        <w:pStyle w:val="GvdeMetniGirintisi"/>
      </w:pPr>
      <w:r w:rsidRPr="00A00E40">
        <w:t>İl Genel Meclis Başkanlığına Vilayet Makamından havaleli 03.12.2020 tarih ve E-9345261-020-12786 sayılı İmar Uygulaması (Üzümlü İlçesi Karakaya Köyü) konulu teklif yazısı okunup incelendi.</w:t>
      </w:r>
    </w:p>
    <w:p w14:paraId="35697FF0" w14:textId="77777777" w:rsidR="00340C8A" w:rsidRPr="00A00E40" w:rsidRDefault="00340C8A" w:rsidP="00340C8A">
      <w:pPr>
        <w:pStyle w:val="GvdeMetniGirintisi"/>
      </w:pPr>
      <w:r w:rsidRPr="00A00E40">
        <w:t>Yapılan müzakereler neticesinde;</w:t>
      </w:r>
    </w:p>
    <w:p w14:paraId="2B5DF048" w14:textId="77777777" w:rsidR="00340C8A" w:rsidRPr="00A00E40" w:rsidRDefault="00340C8A" w:rsidP="00340C8A">
      <w:pPr>
        <w:pStyle w:val="GvdeMetni"/>
        <w:ind w:firstLine="708"/>
        <w:rPr>
          <w:szCs w:val="24"/>
        </w:rPr>
      </w:pPr>
      <w:r w:rsidRPr="00A00E40">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14:paraId="4DD7C8AE" w14:textId="77777777" w:rsidR="00340C8A" w:rsidRPr="00A00E40" w:rsidRDefault="00340C8A" w:rsidP="00340C8A">
      <w:pPr>
        <w:ind w:firstLine="708"/>
        <w:jc w:val="both"/>
        <w:rPr>
          <w:sz w:val="24"/>
          <w:szCs w:val="24"/>
        </w:rPr>
      </w:pPr>
      <w:r w:rsidRPr="00A00E40">
        <w:rPr>
          <w:sz w:val="24"/>
          <w:szCs w:val="24"/>
        </w:rPr>
        <w:t>İlimiz Üzümlü İlçesi Karakaya Köyü 283 ada, 15 parsel numaralı ve mülkiyeti Erzincan İl Özel İdaresi ve Hissedarlarına ait taşınmaza 3194 sayılı İmar Kanunu’nun 18.maddesi ve 2981/3290 sayılı Yasanın Ek-1.maddesine göre İmar Uygulaması işleminin yapılmasına,</w:t>
      </w:r>
    </w:p>
    <w:p w14:paraId="6A3AA2D6" w14:textId="77777777" w:rsidR="00340C8A" w:rsidRPr="00803543" w:rsidRDefault="00340C8A" w:rsidP="00340C8A">
      <w:pPr>
        <w:ind w:firstLine="708"/>
        <w:jc w:val="both"/>
        <w:rPr>
          <w:sz w:val="24"/>
          <w:szCs w:val="24"/>
        </w:rPr>
      </w:pPr>
      <w:r w:rsidRPr="00A00E40">
        <w:rPr>
          <w:sz w:val="24"/>
          <w:szCs w:val="24"/>
        </w:rPr>
        <w:t>İl Genel Meclisi’nin 07.12</w:t>
      </w:r>
      <w:r w:rsidRPr="00AB213B">
        <w:rPr>
          <w:sz w:val="24"/>
          <w:szCs w:val="24"/>
        </w:rPr>
        <w:t>.2020 tarihli</w:t>
      </w:r>
      <w:r w:rsidRPr="00803543">
        <w:rPr>
          <w:sz w:val="24"/>
          <w:szCs w:val="24"/>
        </w:rPr>
        <w:t xml:space="preserve"> birleşiminde mevcudun oy birliğiyle karar verildi. </w:t>
      </w:r>
    </w:p>
    <w:p w14:paraId="6685CD99" w14:textId="77777777" w:rsidR="00340C8A" w:rsidRDefault="00340C8A" w:rsidP="00340C8A">
      <w:pPr>
        <w:jc w:val="both"/>
        <w:rPr>
          <w:b/>
          <w:sz w:val="24"/>
          <w:szCs w:val="24"/>
        </w:rPr>
      </w:pPr>
    </w:p>
    <w:p w14:paraId="362D48F7" w14:textId="77777777" w:rsidR="00340C8A" w:rsidRPr="00803543" w:rsidRDefault="00340C8A" w:rsidP="00340C8A">
      <w:pPr>
        <w:jc w:val="both"/>
        <w:rPr>
          <w:b/>
          <w:sz w:val="24"/>
          <w:szCs w:val="24"/>
        </w:rPr>
      </w:pPr>
    </w:p>
    <w:p w14:paraId="0254F22B" w14:textId="77777777" w:rsidR="00340C8A" w:rsidRPr="00E73B0F" w:rsidRDefault="00340C8A" w:rsidP="00340C8A">
      <w:pPr>
        <w:jc w:val="both"/>
        <w:rPr>
          <w:b/>
          <w:sz w:val="24"/>
          <w:szCs w:val="24"/>
        </w:rPr>
      </w:pPr>
    </w:p>
    <w:p w14:paraId="0FDB0536" w14:textId="77777777" w:rsidR="00340C8A" w:rsidRDefault="00340C8A" w:rsidP="00340C8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06394D3" w14:textId="77777777" w:rsidR="00340C8A" w:rsidRPr="00772001" w:rsidRDefault="00340C8A" w:rsidP="00340C8A">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7239AF43" w14:textId="675159F0" w:rsidR="00340C8A" w:rsidRDefault="00340C8A" w:rsidP="001D3A71">
      <w:pPr>
        <w:rPr>
          <w:b/>
          <w:sz w:val="24"/>
        </w:rPr>
      </w:pPr>
    </w:p>
    <w:p w14:paraId="36F42C9F" w14:textId="5060A0D5" w:rsidR="00340C8A" w:rsidRDefault="00340C8A" w:rsidP="001D3A71">
      <w:pPr>
        <w:rPr>
          <w:b/>
          <w:sz w:val="24"/>
        </w:rPr>
      </w:pPr>
    </w:p>
    <w:p w14:paraId="2606F9C0" w14:textId="74A80394" w:rsidR="00340C8A" w:rsidRDefault="00340C8A" w:rsidP="001D3A71">
      <w:pPr>
        <w:rPr>
          <w:b/>
          <w:sz w:val="24"/>
        </w:rPr>
      </w:pPr>
    </w:p>
    <w:p w14:paraId="6C9E33E2" w14:textId="0C394D55" w:rsidR="00340C8A" w:rsidRDefault="00340C8A" w:rsidP="001D3A71">
      <w:pPr>
        <w:rPr>
          <w:b/>
          <w:sz w:val="24"/>
        </w:rPr>
      </w:pPr>
    </w:p>
    <w:p w14:paraId="0D585C78" w14:textId="11E02FFA" w:rsidR="00340C8A" w:rsidRDefault="00340C8A" w:rsidP="001D3A71">
      <w:pPr>
        <w:rPr>
          <w:b/>
          <w:sz w:val="24"/>
        </w:rPr>
      </w:pPr>
    </w:p>
    <w:p w14:paraId="609D4F21" w14:textId="0DF17F81" w:rsidR="00340C8A" w:rsidRDefault="00340C8A" w:rsidP="001D3A71">
      <w:pPr>
        <w:rPr>
          <w:b/>
          <w:sz w:val="24"/>
        </w:rPr>
      </w:pPr>
    </w:p>
    <w:p w14:paraId="04B53B87" w14:textId="37B95E58" w:rsidR="00340C8A" w:rsidRDefault="00340C8A" w:rsidP="001D3A71">
      <w:pPr>
        <w:rPr>
          <w:b/>
          <w:sz w:val="24"/>
        </w:rPr>
      </w:pPr>
    </w:p>
    <w:p w14:paraId="5D652790" w14:textId="0CABB81A" w:rsidR="00340C8A" w:rsidRDefault="00340C8A" w:rsidP="001D3A71">
      <w:pPr>
        <w:rPr>
          <w:b/>
          <w:sz w:val="24"/>
        </w:rPr>
      </w:pPr>
    </w:p>
    <w:p w14:paraId="32C2696E" w14:textId="67536C56" w:rsidR="00340C8A" w:rsidRDefault="00340C8A" w:rsidP="001D3A71">
      <w:pPr>
        <w:rPr>
          <w:b/>
          <w:sz w:val="24"/>
        </w:rPr>
      </w:pPr>
    </w:p>
    <w:p w14:paraId="0670151C" w14:textId="14E67BF0" w:rsidR="00340C8A" w:rsidRDefault="00340C8A" w:rsidP="001D3A71">
      <w:pPr>
        <w:rPr>
          <w:b/>
          <w:sz w:val="24"/>
        </w:rPr>
      </w:pPr>
    </w:p>
    <w:p w14:paraId="692D5278" w14:textId="0AC1ACD9" w:rsidR="00340C8A" w:rsidRDefault="00340C8A" w:rsidP="001D3A71">
      <w:pPr>
        <w:rPr>
          <w:b/>
          <w:sz w:val="24"/>
        </w:rPr>
      </w:pPr>
    </w:p>
    <w:p w14:paraId="4310BFD9" w14:textId="749CB874" w:rsidR="00340C8A" w:rsidRDefault="00340C8A" w:rsidP="001D3A71">
      <w:pPr>
        <w:rPr>
          <w:b/>
          <w:sz w:val="24"/>
        </w:rPr>
      </w:pPr>
    </w:p>
    <w:p w14:paraId="3B5D2510" w14:textId="7F63B871" w:rsidR="00340C8A" w:rsidRDefault="00340C8A" w:rsidP="001D3A71">
      <w:pPr>
        <w:rPr>
          <w:b/>
          <w:sz w:val="24"/>
        </w:rPr>
      </w:pPr>
    </w:p>
    <w:p w14:paraId="2FA7BAE4" w14:textId="50B98FC6" w:rsidR="00340C8A" w:rsidRDefault="00340C8A" w:rsidP="001D3A71">
      <w:pPr>
        <w:rPr>
          <w:b/>
          <w:sz w:val="24"/>
        </w:rPr>
      </w:pPr>
    </w:p>
    <w:p w14:paraId="79CD7BB0" w14:textId="5B0F0A31" w:rsidR="00340C8A" w:rsidRDefault="00340C8A" w:rsidP="001D3A71">
      <w:pPr>
        <w:rPr>
          <w:b/>
          <w:sz w:val="24"/>
        </w:rPr>
      </w:pPr>
    </w:p>
    <w:p w14:paraId="6B06F25C" w14:textId="048C973B" w:rsidR="00340C8A" w:rsidRDefault="00340C8A" w:rsidP="001D3A71">
      <w:pPr>
        <w:rPr>
          <w:b/>
          <w:sz w:val="24"/>
        </w:rPr>
      </w:pPr>
    </w:p>
    <w:p w14:paraId="209263D0" w14:textId="2B0BF0F0" w:rsidR="00340C8A" w:rsidRDefault="00340C8A" w:rsidP="001D3A71">
      <w:pPr>
        <w:rPr>
          <w:b/>
          <w:sz w:val="24"/>
        </w:rPr>
      </w:pPr>
    </w:p>
    <w:p w14:paraId="042700E1" w14:textId="67597B79" w:rsidR="00340C8A" w:rsidRDefault="00340C8A" w:rsidP="001D3A71">
      <w:pPr>
        <w:rPr>
          <w:b/>
          <w:sz w:val="24"/>
        </w:rPr>
      </w:pPr>
    </w:p>
    <w:p w14:paraId="6EE2B296" w14:textId="09EA1856" w:rsidR="00340C8A" w:rsidRDefault="00340C8A" w:rsidP="001D3A71">
      <w:pPr>
        <w:rPr>
          <w:b/>
          <w:sz w:val="24"/>
        </w:rPr>
      </w:pPr>
    </w:p>
    <w:p w14:paraId="74B447D2" w14:textId="4334466A" w:rsidR="00340C8A" w:rsidRDefault="00340C8A" w:rsidP="001D3A71">
      <w:pPr>
        <w:rPr>
          <w:b/>
          <w:sz w:val="24"/>
        </w:rPr>
      </w:pPr>
    </w:p>
    <w:p w14:paraId="477E258D" w14:textId="4D737248" w:rsidR="00340C8A" w:rsidRDefault="00340C8A" w:rsidP="001D3A71">
      <w:pPr>
        <w:rPr>
          <w:b/>
          <w:sz w:val="24"/>
        </w:rPr>
      </w:pPr>
    </w:p>
    <w:p w14:paraId="60F408C0" w14:textId="0D008A5D" w:rsidR="00340C8A" w:rsidRDefault="00340C8A" w:rsidP="001D3A71">
      <w:pPr>
        <w:rPr>
          <w:b/>
          <w:sz w:val="24"/>
        </w:rPr>
      </w:pPr>
    </w:p>
    <w:p w14:paraId="68C8D8BD" w14:textId="7C2FCB62" w:rsidR="00340C8A" w:rsidRDefault="00340C8A" w:rsidP="001D3A71">
      <w:pPr>
        <w:rPr>
          <w:b/>
          <w:sz w:val="24"/>
        </w:rPr>
      </w:pPr>
    </w:p>
    <w:p w14:paraId="68269A7C" w14:textId="77777777" w:rsidR="00340C8A" w:rsidRDefault="00340C8A" w:rsidP="00340C8A">
      <w:pPr>
        <w:jc w:val="center"/>
        <w:rPr>
          <w:b/>
          <w:sz w:val="24"/>
        </w:rPr>
      </w:pPr>
      <w:r>
        <w:rPr>
          <w:b/>
          <w:sz w:val="24"/>
        </w:rPr>
        <w:t>T.C.</w:t>
      </w:r>
    </w:p>
    <w:p w14:paraId="2C0178CA" w14:textId="77777777" w:rsidR="00340C8A" w:rsidRDefault="00340C8A" w:rsidP="00340C8A">
      <w:pPr>
        <w:jc w:val="center"/>
        <w:rPr>
          <w:b/>
          <w:sz w:val="24"/>
        </w:rPr>
      </w:pPr>
      <w:r>
        <w:rPr>
          <w:b/>
          <w:sz w:val="24"/>
        </w:rPr>
        <w:t>ERZİNCAN İLİ</w:t>
      </w:r>
    </w:p>
    <w:p w14:paraId="4F83ACE2" w14:textId="77777777" w:rsidR="00340C8A" w:rsidRDefault="00340C8A" w:rsidP="00340C8A">
      <w:pPr>
        <w:jc w:val="center"/>
        <w:rPr>
          <w:b/>
          <w:sz w:val="24"/>
        </w:rPr>
      </w:pPr>
      <w:r>
        <w:rPr>
          <w:b/>
          <w:sz w:val="24"/>
        </w:rPr>
        <w:t>İL GENEL MECLİSİ BAŞKANLIĞI</w:t>
      </w:r>
    </w:p>
    <w:p w14:paraId="098C293B" w14:textId="77777777" w:rsidR="00340C8A" w:rsidRDefault="00340C8A" w:rsidP="00340C8A">
      <w:pPr>
        <w:jc w:val="center"/>
        <w:rPr>
          <w:b/>
          <w:sz w:val="24"/>
        </w:rPr>
      </w:pPr>
    </w:p>
    <w:p w14:paraId="611668B7" w14:textId="77777777" w:rsidR="00340C8A" w:rsidRDefault="00340C8A" w:rsidP="00340C8A">
      <w:pPr>
        <w:jc w:val="center"/>
        <w:rPr>
          <w:b/>
          <w:sz w:val="24"/>
        </w:rPr>
      </w:pPr>
    </w:p>
    <w:p w14:paraId="33BC1BBC" w14:textId="77777777" w:rsidR="00340C8A" w:rsidRPr="00D522FD" w:rsidRDefault="00340C8A" w:rsidP="00340C8A">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14:paraId="5280BA50" w14:textId="77777777" w:rsidR="00340C8A" w:rsidRDefault="00340C8A" w:rsidP="00340C8A">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254</w:t>
      </w:r>
    </w:p>
    <w:p w14:paraId="2F785FB0" w14:textId="77777777" w:rsidR="00340C8A" w:rsidRPr="00956ACE" w:rsidRDefault="00340C8A" w:rsidP="00340C8A">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07.12.2020</w:t>
      </w:r>
      <w:r>
        <w:rPr>
          <w:b/>
          <w:sz w:val="24"/>
        </w:rPr>
        <w:tab/>
      </w:r>
      <w:r>
        <w:rPr>
          <w:b/>
          <w:sz w:val="24"/>
        </w:rPr>
        <w:tab/>
      </w:r>
      <w:r>
        <w:rPr>
          <w:b/>
          <w:sz w:val="24"/>
        </w:rPr>
        <w:tab/>
      </w:r>
      <w:r>
        <w:rPr>
          <w:b/>
          <w:sz w:val="24"/>
        </w:rPr>
        <w:tab/>
        <w:t>Karar Tarihi</w:t>
      </w:r>
      <w:r>
        <w:rPr>
          <w:b/>
          <w:sz w:val="24"/>
        </w:rPr>
        <w:tab/>
        <w:t>: 07.12.2020</w:t>
      </w:r>
      <w:r>
        <w:rPr>
          <w:sz w:val="24"/>
        </w:rPr>
        <w:tab/>
        <w:t xml:space="preserve">  </w:t>
      </w:r>
      <w:r>
        <w:rPr>
          <w:b/>
          <w:bCs/>
          <w:sz w:val="24"/>
        </w:rPr>
        <w:t xml:space="preserve">                                                                                    </w:t>
      </w:r>
    </w:p>
    <w:p w14:paraId="37FBA77F" w14:textId="77777777" w:rsidR="00340C8A" w:rsidRDefault="00340C8A" w:rsidP="00340C8A">
      <w:pPr>
        <w:ind w:left="2124" w:hanging="2124"/>
        <w:jc w:val="both"/>
        <w:rPr>
          <w:b/>
          <w:sz w:val="24"/>
          <w:szCs w:val="24"/>
        </w:rPr>
      </w:pPr>
    </w:p>
    <w:p w14:paraId="4C5594B1" w14:textId="77777777" w:rsidR="00340C8A" w:rsidRPr="00263FA8" w:rsidRDefault="00340C8A" w:rsidP="00340C8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Önerge (Kemah İlçesi Elmalı ve Boğaziçi Köyleri)</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0A36372D" w14:textId="77777777" w:rsidR="00340C8A" w:rsidRPr="002C315E" w:rsidRDefault="00340C8A" w:rsidP="00340C8A">
      <w:pPr>
        <w:ind w:left="2130" w:hanging="2130"/>
        <w:jc w:val="both"/>
        <w:rPr>
          <w:b/>
          <w:sz w:val="24"/>
          <w:szCs w:val="24"/>
        </w:rPr>
      </w:pPr>
      <w:r w:rsidRPr="002C315E">
        <w:rPr>
          <w:b/>
          <w:sz w:val="24"/>
          <w:szCs w:val="24"/>
        </w:rPr>
        <w:t xml:space="preserve"> </w:t>
      </w:r>
    </w:p>
    <w:p w14:paraId="5CEF69E6" w14:textId="77777777" w:rsidR="00340C8A" w:rsidRDefault="00340C8A" w:rsidP="00340C8A">
      <w:pPr>
        <w:jc w:val="both"/>
        <w:rPr>
          <w:b/>
          <w:sz w:val="24"/>
          <w:szCs w:val="24"/>
        </w:rPr>
      </w:pPr>
      <w:r w:rsidRPr="00940DED">
        <w:rPr>
          <w:b/>
          <w:sz w:val="24"/>
          <w:szCs w:val="24"/>
        </w:rPr>
        <w:t xml:space="preserve"> </w:t>
      </w:r>
    </w:p>
    <w:p w14:paraId="67BE915E" w14:textId="77777777" w:rsidR="00340C8A" w:rsidRDefault="00340C8A" w:rsidP="00340C8A">
      <w:pPr>
        <w:ind w:left="2124"/>
        <w:jc w:val="both"/>
        <w:rPr>
          <w:b/>
          <w:sz w:val="24"/>
          <w:szCs w:val="24"/>
        </w:rPr>
      </w:pPr>
    </w:p>
    <w:p w14:paraId="14DBA3CF" w14:textId="77777777" w:rsidR="00340C8A" w:rsidRPr="00940DED" w:rsidRDefault="00340C8A" w:rsidP="00340C8A">
      <w:pPr>
        <w:ind w:left="2124"/>
        <w:jc w:val="both"/>
        <w:rPr>
          <w:b/>
        </w:rPr>
      </w:pPr>
    </w:p>
    <w:p w14:paraId="4927FBD0" w14:textId="77777777" w:rsidR="00340C8A" w:rsidRDefault="00340C8A" w:rsidP="00340C8A">
      <w:pPr>
        <w:pStyle w:val="Balk1"/>
      </w:pPr>
      <w:proofErr w:type="gramStart"/>
      <w:r>
        <w:t>K  A</w:t>
      </w:r>
      <w:proofErr w:type="gramEnd"/>
      <w:r>
        <w:t xml:space="preserve">  R  A  R</w:t>
      </w:r>
    </w:p>
    <w:p w14:paraId="1DF43C92" w14:textId="77777777" w:rsidR="00340C8A" w:rsidRDefault="00340C8A" w:rsidP="00340C8A">
      <w:pPr>
        <w:jc w:val="both"/>
        <w:rPr>
          <w:sz w:val="24"/>
        </w:rPr>
      </w:pPr>
    </w:p>
    <w:p w14:paraId="3DC476FE" w14:textId="77777777" w:rsidR="00340C8A" w:rsidRDefault="00340C8A" w:rsidP="00340C8A">
      <w:pPr>
        <w:jc w:val="both"/>
        <w:rPr>
          <w:sz w:val="24"/>
          <w:szCs w:val="24"/>
        </w:rPr>
      </w:pPr>
    </w:p>
    <w:p w14:paraId="3515D2D4" w14:textId="77777777" w:rsidR="00340C8A" w:rsidRPr="00037067" w:rsidRDefault="00340C8A" w:rsidP="00340C8A">
      <w:pPr>
        <w:jc w:val="both"/>
        <w:rPr>
          <w:sz w:val="24"/>
          <w:szCs w:val="24"/>
        </w:rPr>
      </w:pPr>
    </w:p>
    <w:p w14:paraId="2145DFB7" w14:textId="77777777" w:rsidR="00340C8A" w:rsidRPr="00E071BB" w:rsidRDefault="00340C8A" w:rsidP="00340C8A">
      <w:pPr>
        <w:pStyle w:val="GvdeMetniGirintisi"/>
      </w:pPr>
      <w:r w:rsidRPr="00E071BB">
        <w:t xml:space="preserve">İl Genel Meclisi’nin Aralık </w:t>
      </w:r>
      <w:proofErr w:type="spellStart"/>
      <w:r w:rsidRPr="00E071BB">
        <w:t>ay’ı</w:t>
      </w:r>
      <w:proofErr w:type="spellEnd"/>
      <w:r w:rsidRPr="00E071BB">
        <w:t xml:space="preserve"> 5.birleşiminde; Kemah İlçe Temsilcileri Hüseyin KOÇYİĞİT ve Alican </w:t>
      </w:r>
      <w:proofErr w:type="spellStart"/>
      <w:r w:rsidRPr="00E071BB">
        <w:t>BİNAY'ın</w:t>
      </w:r>
      <w:proofErr w:type="spellEnd"/>
      <w:r w:rsidRPr="00E071BB">
        <w:t xml:space="preserve"> 07.12.2020 tarihli vermiş oldukları ortak önerge okunup incelendi.</w:t>
      </w:r>
    </w:p>
    <w:p w14:paraId="10A43B03" w14:textId="77777777" w:rsidR="00340C8A" w:rsidRPr="00E071BB" w:rsidRDefault="00340C8A" w:rsidP="00340C8A">
      <w:pPr>
        <w:pStyle w:val="GvdeMetniGirintisi"/>
      </w:pPr>
      <w:r w:rsidRPr="00E071BB">
        <w:t>Yapılan müzakereler neticesinde;</w:t>
      </w:r>
    </w:p>
    <w:p w14:paraId="0778992A" w14:textId="77777777" w:rsidR="00340C8A" w:rsidRPr="00E071BB" w:rsidRDefault="00340C8A" w:rsidP="00340C8A">
      <w:pPr>
        <w:ind w:firstLine="708"/>
        <w:jc w:val="both"/>
        <w:rPr>
          <w:sz w:val="24"/>
          <w:szCs w:val="24"/>
        </w:rPr>
      </w:pPr>
      <w:r w:rsidRPr="00E071BB">
        <w:rPr>
          <w:sz w:val="24"/>
          <w:szCs w:val="24"/>
        </w:rPr>
        <w:t xml:space="preserve">5302 Sayılı İl Özel İdaresi Kanunu'nun 10. maddesi (a) bendi gereğince; İl Özel İdaresi 2020 yılı yatırım programında yer alan, İlimiz Kemah İlçesi Elmalı Köyü kanalizasyon işi için ayrılan 168.000,00 </w:t>
      </w:r>
      <w:proofErr w:type="spellStart"/>
      <w:r w:rsidRPr="00E071BB">
        <w:rPr>
          <w:sz w:val="24"/>
          <w:szCs w:val="24"/>
        </w:rPr>
        <w:t>TL.nin</w:t>
      </w:r>
      <w:proofErr w:type="spellEnd"/>
      <w:r w:rsidRPr="00E071BB">
        <w:rPr>
          <w:sz w:val="24"/>
          <w:szCs w:val="24"/>
        </w:rPr>
        <w:t xml:space="preserve"> Boğaziçi Köyü asfalt yapımı işinde kullanılmak üzere tahsis değişikliği yapılmasına,</w:t>
      </w:r>
    </w:p>
    <w:p w14:paraId="3898A724" w14:textId="77777777" w:rsidR="00340C8A" w:rsidRPr="00803543" w:rsidRDefault="00340C8A" w:rsidP="00340C8A">
      <w:pPr>
        <w:ind w:firstLine="708"/>
        <w:jc w:val="both"/>
        <w:rPr>
          <w:sz w:val="24"/>
          <w:szCs w:val="24"/>
        </w:rPr>
      </w:pPr>
      <w:r w:rsidRPr="00E071BB">
        <w:rPr>
          <w:sz w:val="24"/>
          <w:szCs w:val="24"/>
        </w:rPr>
        <w:t>İl Genel Meclisi’nin 07.12</w:t>
      </w:r>
      <w:r w:rsidRPr="00AB213B">
        <w:rPr>
          <w:sz w:val="24"/>
          <w:szCs w:val="24"/>
        </w:rPr>
        <w:t>.2020 tarihli</w:t>
      </w:r>
      <w:r w:rsidRPr="00803543">
        <w:rPr>
          <w:sz w:val="24"/>
          <w:szCs w:val="24"/>
        </w:rPr>
        <w:t xml:space="preserve"> birleşiminde mevcudun oy birliğiyle karar verildi. </w:t>
      </w:r>
    </w:p>
    <w:p w14:paraId="5350E379" w14:textId="77777777" w:rsidR="00340C8A" w:rsidRDefault="00340C8A" w:rsidP="00340C8A">
      <w:pPr>
        <w:jc w:val="both"/>
        <w:rPr>
          <w:b/>
          <w:sz w:val="24"/>
          <w:szCs w:val="24"/>
        </w:rPr>
      </w:pPr>
    </w:p>
    <w:p w14:paraId="6133792A" w14:textId="77777777" w:rsidR="00340C8A" w:rsidRPr="00803543" w:rsidRDefault="00340C8A" w:rsidP="00340C8A">
      <w:pPr>
        <w:jc w:val="both"/>
        <w:rPr>
          <w:b/>
          <w:sz w:val="24"/>
          <w:szCs w:val="24"/>
        </w:rPr>
      </w:pPr>
    </w:p>
    <w:p w14:paraId="0EBC22CB" w14:textId="77777777" w:rsidR="00340C8A" w:rsidRPr="00E73B0F" w:rsidRDefault="00340C8A" w:rsidP="00340C8A">
      <w:pPr>
        <w:jc w:val="both"/>
        <w:rPr>
          <w:b/>
          <w:sz w:val="24"/>
          <w:szCs w:val="24"/>
        </w:rPr>
      </w:pPr>
    </w:p>
    <w:p w14:paraId="628F73C0" w14:textId="77777777" w:rsidR="00340C8A" w:rsidRDefault="00340C8A" w:rsidP="00340C8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4587AD2" w14:textId="77777777" w:rsidR="00340C8A" w:rsidRPr="00772001" w:rsidRDefault="00340C8A" w:rsidP="00340C8A">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416C9D9C" w14:textId="77777777" w:rsidR="00340C8A" w:rsidRPr="00FC4533" w:rsidRDefault="00340C8A" w:rsidP="00340C8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509A710D" w14:textId="7EE742E8" w:rsidR="00340C8A" w:rsidRDefault="00340C8A" w:rsidP="001D3A71">
      <w:pPr>
        <w:rPr>
          <w:b/>
          <w:sz w:val="24"/>
        </w:rPr>
      </w:pPr>
    </w:p>
    <w:p w14:paraId="08FECB4D" w14:textId="31C9F6C1" w:rsidR="00340C8A" w:rsidRDefault="00340C8A" w:rsidP="001D3A71">
      <w:pPr>
        <w:rPr>
          <w:b/>
          <w:sz w:val="24"/>
        </w:rPr>
      </w:pPr>
    </w:p>
    <w:p w14:paraId="2C0C2348" w14:textId="68B23A79" w:rsidR="00340C8A" w:rsidRDefault="00340C8A" w:rsidP="001D3A71">
      <w:pPr>
        <w:rPr>
          <w:b/>
          <w:sz w:val="24"/>
        </w:rPr>
      </w:pPr>
    </w:p>
    <w:p w14:paraId="187A3270" w14:textId="22EDBD8B" w:rsidR="00340C8A" w:rsidRDefault="00340C8A" w:rsidP="001D3A71">
      <w:pPr>
        <w:rPr>
          <w:b/>
          <w:sz w:val="24"/>
        </w:rPr>
      </w:pPr>
    </w:p>
    <w:p w14:paraId="158D4295" w14:textId="674013BC" w:rsidR="00340C8A" w:rsidRDefault="00340C8A" w:rsidP="001D3A71">
      <w:pPr>
        <w:rPr>
          <w:b/>
          <w:sz w:val="24"/>
        </w:rPr>
      </w:pPr>
    </w:p>
    <w:p w14:paraId="204209B0" w14:textId="207A581E" w:rsidR="00340C8A" w:rsidRDefault="00340C8A" w:rsidP="001D3A71">
      <w:pPr>
        <w:rPr>
          <w:b/>
          <w:sz w:val="24"/>
        </w:rPr>
      </w:pPr>
    </w:p>
    <w:p w14:paraId="10932CB3" w14:textId="79269289" w:rsidR="00340C8A" w:rsidRDefault="00340C8A" w:rsidP="001D3A71">
      <w:pPr>
        <w:rPr>
          <w:b/>
          <w:sz w:val="24"/>
        </w:rPr>
      </w:pPr>
    </w:p>
    <w:p w14:paraId="57D084DC" w14:textId="7585C5C2" w:rsidR="00340C8A" w:rsidRDefault="00340C8A" w:rsidP="001D3A71">
      <w:pPr>
        <w:rPr>
          <w:b/>
          <w:sz w:val="24"/>
        </w:rPr>
      </w:pPr>
    </w:p>
    <w:p w14:paraId="28009B83" w14:textId="3A5ACA21" w:rsidR="00340C8A" w:rsidRDefault="00340C8A" w:rsidP="001D3A71">
      <w:pPr>
        <w:rPr>
          <w:b/>
          <w:sz w:val="24"/>
        </w:rPr>
      </w:pPr>
    </w:p>
    <w:p w14:paraId="48093026" w14:textId="23890BAE" w:rsidR="00340C8A" w:rsidRDefault="00340C8A" w:rsidP="001D3A71">
      <w:pPr>
        <w:rPr>
          <w:b/>
          <w:sz w:val="24"/>
        </w:rPr>
      </w:pPr>
    </w:p>
    <w:p w14:paraId="5B91DEF0" w14:textId="06227708" w:rsidR="00340C8A" w:rsidRDefault="00340C8A" w:rsidP="001D3A71">
      <w:pPr>
        <w:rPr>
          <w:b/>
          <w:sz w:val="24"/>
        </w:rPr>
      </w:pPr>
    </w:p>
    <w:p w14:paraId="733D1936" w14:textId="09FD2C60" w:rsidR="00340C8A" w:rsidRDefault="00340C8A" w:rsidP="001D3A71">
      <w:pPr>
        <w:rPr>
          <w:b/>
          <w:sz w:val="24"/>
        </w:rPr>
      </w:pPr>
    </w:p>
    <w:p w14:paraId="509C06D0" w14:textId="0CBE2C49" w:rsidR="00340C8A" w:rsidRDefault="00340C8A" w:rsidP="001D3A71">
      <w:pPr>
        <w:rPr>
          <w:b/>
          <w:sz w:val="24"/>
        </w:rPr>
      </w:pPr>
    </w:p>
    <w:p w14:paraId="76B5B45F" w14:textId="33D5A822" w:rsidR="00340C8A" w:rsidRDefault="00340C8A" w:rsidP="001D3A71">
      <w:pPr>
        <w:rPr>
          <w:b/>
          <w:sz w:val="24"/>
        </w:rPr>
      </w:pPr>
    </w:p>
    <w:p w14:paraId="269FF180" w14:textId="61008A79" w:rsidR="00340C8A" w:rsidRDefault="00340C8A" w:rsidP="001D3A71">
      <w:pPr>
        <w:rPr>
          <w:b/>
          <w:sz w:val="24"/>
        </w:rPr>
      </w:pPr>
    </w:p>
    <w:p w14:paraId="6CCD2F07" w14:textId="16920F0A" w:rsidR="00340C8A" w:rsidRDefault="00340C8A" w:rsidP="001D3A71">
      <w:pPr>
        <w:rPr>
          <w:b/>
          <w:sz w:val="24"/>
        </w:rPr>
      </w:pPr>
    </w:p>
    <w:p w14:paraId="7C57B0E5" w14:textId="4B2A3F38" w:rsidR="00340C8A" w:rsidRDefault="00340C8A" w:rsidP="001D3A71">
      <w:pPr>
        <w:rPr>
          <w:b/>
          <w:sz w:val="24"/>
        </w:rPr>
      </w:pPr>
    </w:p>
    <w:p w14:paraId="2EC83544" w14:textId="51B03716" w:rsidR="00340C8A" w:rsidRDefault="00340C8A" w:rsidP="001D3A71">
      <w:pPr>
        <w:rPr>
          <w:b/>
          <w:sz w:val="24"/>
        </w:rPr>
      </w:pPr>
    </w:p>
    <w:p w14:paraId="703E2879" w14:textId="1BA38FDD" w:rsidR="00340C8A" w:rsidRDefault="00340C8A" w:rsidP="001D3A71">
      <w:pPr>
        <w:rPr>
          <w:b/>
          <w:sz w:val="24"/>
        </w:rPr>
      </w:pPr>
    </w:p>
    <w:p w14:paraId="6CD2C5F5" w14:textId="6D013C71" w:rsidR="00340C8A" w:rsidRDefault="00340C8A" w:rsidP="001D3A71">
      <w:pPr>
        <w:rPr>
          <w:b/>
          <w:sz w:val="24"/>
        </w:rPr>
      </w:pPr>
    </w:p>
    <w:p w14:paraId="63789F61" w14:textId="25872E79" w:rsidR="00340C8A" w:rsidRDefault="00340C8A" w:rsidP="001D3A71">
      <w:pPr>
        <w:rPr>
          <w:b/>
          <w:sz w:val="24"/>
        </w:rPr>
      </w:pPr>
    </w:p>
    <w:p w14:paraId="4E0E9074" w14:textId="1FC88A55" w:rsidR="00340C8A" w:rsidRDefault="00340C8A" w:rsidP="001D3A71">
      <w:pPr>
        <w:rPr>
          <w:b/>
          <w:sz w:val="24"/>
        </w:rPr>
      </w:pPr>
    </w:p>
    <w:p w14:paraId="6B6FB0B3" w14:textId="36DAAA5B" w:rsidR="00340C8A" w:rsidRDefault="00340C8A" w:rsidP="001D3A71">
      <w:pPr>
        <w:rPr>
          <w:b/>
          <w:sz w:val="24"/>
        </w:rPr>
      </w:pPr>
    </w:p>
    <w:p w14:paraId="213877EF" w14:textId="77777777" w:rsidR="00340C8A" w:rsidRDefault="00340C8A" w:rsidP="00340C8A">
      <w:pPr>
        <w:jc w:val="center"/>
        <w:rPr>
          <w:b/>
          <w:sz w:val="24"/>
        </w:rPr>
      </w:pPr>
      <w:r>
        <w:rPr>
          <w:b/>
          <w:sz w:val="24"/>
        </w:rPr>
        <w:t>T.C.</w:t>
      </w:r>
    </w:p>
    <w:p w14:paraId="0E5DC70F" w14:textId="77777777" w:rsidR="00340C8A" w:rsidRDefault="00340C8A" w:rsidP="00340C8A">
      <w:pPr>
        <w:jc w:val="center"/>
        <w:rPr>
          <w:b/>
          <w:sz w:val="24"/>
        </w:rPr>
      </w:pPr>
      <w:r>
        <w:rPr>
          <w:b/>
          <w:sz w:val="24"/>
        </w:rPr>
        <w:t>ERZİNCAN İLİ</w:t>
      </w:r>
    </w:p>
    <w:p w14:paraId="3EAA4142" w14:textId="77777777" w:rsidR="00340C8A" w:rsidRDefault="00340C8A" w:rsidP="00340C8A">
      <w:pPr>
        <w:jc w:val="center"/>
        <w:rPr>
          <w:b/>
          <w:sz w:val="24"/>
        </w:rPr>
      </w:pPr>
      <w:r>
        <w:rPr>
          <w:b/>
          <w:sz w:val="24"/>
        </w:rPr>
        <w:t>İL GENEL MECLİSİ BAŞKANLIĞI</w:t>
      </w:r>
    </w:p>
    <w:p w14:paraId="24966904" w14:textId="77777777" w:rsidR="00340C8A" w:rsidRDefault="00340C8A" w:rsidP="00340C8A">
      <w:pPr>
        <w:jc w:val="center"/>
        <w:rPr>
          <w:b/>
          <w:sz w:val="24"/>
        </w:rPr>
      </w:pPr>
    </w:p>
    <w:p w14:paraId="39478D21" w14:textId="77777777" w:rsidR="00340C8A" w:rsidRDefault="00340C8A" w:rsidP="00340C8A">
      <w:pPr>
        <w:jc w:val="center"/>
        <w:rPr>
          <w:b/>
          <w:sz w:val="24"/>
        </w:rPr>
      </w:pPr>
    </w:p>
    <w:p w14:paraId="08FDFA31" w14:textId="77777777" w:rsidR="00340C8A" w:rsidRPr="00D522FD" w:rsidRDefault="00340C8A" w:rsidP="00340C8A">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14:paraId="1273DD0E" w14:textId="77777777" w:rsidR="00340C8A" w:rsidRDefault="00340C8A" w:rsidP="00340C8A">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255</w:t>
      </w:r>
    </w:p>
    <w:p w14:paraId="01F41EDB" w14:textId="77777777" w:rsidR="00340C8A" w:rsidRPr="00956ACE" w:rsidRDefault="00340C8A" w:rsidP="00340C8A">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07.12.2020</w:t>
      </w:r>
      <w:r>
        <w:rPr>
          <w:b/>
          <w:sz w:val="24"/>
        </w:rPr>
        <w:tab/>
      </w:r>
      <w:r>
        <w:rPr>
          <w:b/>
          <w:sz w:val="24"/>
        </w:rPr>
        <w:tab/>
      </w:r>
      <w:r>
        <w:rPr>
          <w:b/>
          <w:sz w:val="24"/>
        </w:rPr>
        <w:tab/>
      </w:r>
      <w:r>
        <w:rPr>
          <w:b/>
          <w:sz w:val="24"/>
        </w:rPr>
        <w:tab/>
        <w:t>Karar Tarihi</w:t>
      </w:r>
      <w:r>
        <w:rPr>
          <w:b/>
          <w:sz w:val="24"/>
        </w:rPr>
        <w:tab/>
        <w:t>: 07.12.2020</w:t>
      </w:r>
      <w:r>
        <w:rPr>
          <w:sz w:val="24"/>
        </w:rPr>
        <w:tab/>
        <w:t xml:space="preserve">  </w:t>
      </w:r>
      <w:r>
        <w:rPr>
          <w:b/>
          <w:bCs/>
          <w:sz w:val="24"/>
        </w:rPr>
        <w:t xml:space="preserve">                                                                                    </w:t>
      </w:r>
    </w:p>
    <w:p w14:paraId="0D5076F4" w14:textId="77777777" w:rsidR="00340C8A" w:rsidRDefault="00340C8A" w:rsidP="00340C8A">
      <w:pPr>
        <w:ind w:left="2124" w:hanging="2124"/>
        <w:jc w:val="both"/>
        <w:rPr>
          <w:b/>
          <w:sz w:val="24"/>
          <w:szCs w:val="24"/>
        </w:rPr>
      </w:pPr>
    </w:p>
    <w:p w14:paraId="62F01561" w14:textId="77777777" w:rsidR="00340C8A" w:rsidRPr="00263FA8" w:rsidRDefault="00340C8A" w:rsidP="00340C8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Önergeler (Kemah ve Otlukbeli İlçe Köyleri)</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2F71178D" w14:textId="77777777" w:rsidR="00340C8A" w:rsidRPr="002C315E" w:rsidRDefault="00340C8A" w:rsidP="00340C8A">
      <w:pPr>
        <w:ind w:left="2130" w:hanging="2130"/>
        <w:jc w:val="both"/>
        <w:rPr>
          <w:b/>
          <w:sz w:val="24"/>
          <w:szCs w:val="24"/>
        </w:rPr>
      </w:pPr>
      <w:r w:rsidRPr="002C315E">
        <w:rPr>
          <w:b/>
          <w:sz w:val="24"/>
          <w:szCs w:val="24"/>
        </w:rPr>
        <w:t xml:space="preserve"> </w:t>
      </w:r>
    </w:p>
    <w:p w14:paraId="20A1474E" w14:textId="77777777" w:rsidR="00340C8A" w:rsidRDefault="00340C8A" w:rsidP="00340C8A">
      <w:pPr>
        <w:jc w:val="both"/>
        <w:rPr>
          <w:b/>
          <w:sz w:val="24"/>
          <w:szCs w:val="24"/>
        </w:rPr>
      </w:pPr>
      <w:r w:rsidRPr="00940DED">
        <w:rPr>
          <w:b/>
          <w:sz w:val="24"/>
          <w:szCs w:val="24"/>
        </w:rPr>
        <w:t xml:space="preserve"> </w:t>
      </w:r>
    </w:p>
    <w:p w14:paraId="66392EF6" w14:textId="77777777" w:rsidR="00340C8A" w:rsidRDefault="00340C8A" w:rsidP="00340C8A">
      <w:pPr>
        <w:ind w:left="2124"/>
        <w:jc w:val="both"/>
        <w:rPr>
          <w:b/>
          <w:sz w:val="24"/>
          <w:szCs w:val="24"/>
        </w:rPr>
      </w:pPr>
    </w:p>
    <w:p w14:paraId="3ACB72FA" w14:textId="77777777" w:rsidR="00340C8A" w:rsidRPr="00940DED" w:rsidRDefault="00340C8A" w:rsidP="00340C8A">
      <w:pPr>
        <w:ind w:left="2124"/>
        <w:jc w:val="both"/>
        <w:rPr>
          <w:b/>
        </w:rPr>
      </w:pPr>
    </w:p>
    <w:p w14:paraId="2A06B1F8" w14:textId="77777777" w:rsidR="00340C8A" w:rsidRDefault="00340C8A" w:rsidP="00340C8A">
      <w:pPr>
        <w:pStyle w:val="Balk1"/>
      </w:pPr>
      <w:proofErr w:type="gramStart"/>
      <w:r>
        <w:t>K  A</w:t>
      </w:r>
      <w:proofErr w:type="gramEnd"/>
      <w:r>
        <w:t xml:space="preserve">  R  A  R</w:t>
      </w:r>
    </w:p>
    <w:p w14:paraId="5DE64611" w14:textId="77777777" w:rsidR="00340C8A" w:rsidRDefault="00340C8A" w:rsidP="00340C8A">
      <w:pPr>
        <w:jc w:val="both"/>
        <w:rPr>
          <w:sz w:val="24"/>
        </w:rPr>
      </w:pPr>
    </w:p>
    <w:p w14:paraId="661AE53F" w14:textId="77777777" w:rsidR="00340C8A" w:rsidRDefault="00340C8A" w:rsidP="00340C8A">
      <w:pPr>
        <w:jc w:val="both"/>
        <w:rPr>
          <w:sz w:val="24"/>
          <w:szCs w:val="24"/>
        </w:rPr>
      </w:pPr>
    </w:p>
    <w:p w14:paraId="30D99162" w14:textId="77777777" w:rsidR="00340C8A" w:rsidRPr="00037067" w:rsidRDefault="00340C8A" w:rsidP="00340C8A">
      <w:pPr>
        <w:jc w:val="both"/>
        <w:rPr>
          <w:sz w:val="24"/>
          <w:szCs w:val="24"/>
        </w:rPr>
      </w:pPr>
    </w:p>
    <w:p w14:paraId="25AB1ADE" w14:textId="77777777" w:rsidR="00340C8A" w:rsidRPr="001B6B05" w:rsidRDefault="00340C8A" w:rsidP="00340C8A">
      <w:pPr>
        <w:pStyle w:val="GvdeMetniGirintisi"/>
      </w:pPr>
      <w:r w:rsidRPr="001B6B05">
        <w:t xml:space="preserve">İl Genel Meclisi’nin Aralık </w:t>
      </w:r>
      <w:proofErr w:type="spellStart"/>
      <w:r w:rsidRPr="001B6B05">
        <w:t>ay’ı</w:t>
      </w:r>
      <w:proofErr w:type="spellEnd"/>
      <w:r w:rsidRPr="001B6B05">
        <w:t xml:space="preserve"> 5.birleşiminde; Kemah İlçe Temsilcileri Hüseyin KOÇYİĞİT ve Alican BİNAY, Otlukbeli İlçe Temsilcileri Recep GÜNDÜZ ve İlhami </w:t>
      </w:r>
      <w:proofErr w:type="spellStart"/>
      <w:r w:rsidRPr="001B6B05">
        <w:t>ÇALIŞKAN'ın</w:t>
      </w:r>
      <w:proofErr w:type="spellEnd"/>
      <w:r w:rsidRPr="001B6B05">
        <w:t xml:space="preserve"> 07.12.2020 tarihli vermiş oldukları ortak önergeler okunup incelendi.</w:t>
      </w:r>
    </w:p>
    <w:p w14:paraId="30328E51" w14:textId="77777777" w:rsidR="00340C8A" w:rsidRPr="001B6B05" w:rsidRDefault="00340C8A" w:rsidP="00340C8A">
      <w:pPr>
        <w:pStyle w:val="GvdeMetniGirintisi"/>
      </w:pPr>
      <w:r w:rsidRPr="001B6B05">
        <w:t>Yapılan müzakereler neticesinde;</w:t>
      </w:r>
    </w:p>
    <w:p w14:paraId="1E8A80D6" w14:textId="77777777" w:rsidR="00340C8A" w:rsidRPr="001B6B05" w:rsidRDefault="00340C8A" w:rsidP="00340C8A">
      <w:pPr>
        <w:pStyle w:val="GvdeMetni"/>
        <w:ind w:firstLine="708"/>
        <w:rPr>
          <w:szCs w:val="24"/>
        </w:rPr>
      </w:pPr>
      <w:r w:rsidRPr="001B6B05">
        <w:rPr>
          <w:szCs w:val="24"/>
        </w:rPr>
        <w:t xml:space="preserve">5302 Sayılı İl Özel İdaresi Kanunu'nun 10. maddesi (a) bendi gereğince; İlimiz Kemah İlçesi </w:t>
      </w:r>
      <w:proofErr w:type="spellStart"/>
      <w:r w:rsidRPr="001B6B05">
        <w:rPr>
          <w:szCs w:val="24"/>
        </w:rPr>
        <w:t>Dikyamaç</w:t>
      </w:r>
      <w:proofErr w:type="spellEnd"/>
      <w:r w:rsidRPr="001B6B05">
        <w:rPr>
          <w:szCs w:val="24"/>
        </w:rPr>
        <w:t xml:space="preserve"> Köyü ile Çay Mezrası arasında kalan yolun bozulan kısımlarının kış başlamadan İl Özel İdaresi araçları ile stabilize çalışmalarının yapılmasına,</w:t>
      </w:r>
    </w:p>
    <w:p w14:paraId="427D4930" w14:textId="77777777" w:rsidR="00340C8A" w:rsidRPr="001B6B05" w:rsidRDefault="00340C8A" w:rsidP="00340C8A">
      <w:pPr>
        <w:ind w:firstLine="708"/>
        <w:jc w:val="both"/>
        <w:rPr>
          <w:sz w:val="24"/>
          <w:szCs w:val="24"/>
        </w:rPr>
      </w:pPr>
      <w:r w:rsidRPr="001B6B05">
        <w:rPr>
          <w:sz w:val="24"/>
          <w:szCs w:val="24"/>
        </w:rPr>
        <w:t xml:space="preserve">İlimiz Otlukbeli İlçesi </w:t>
      </w:r>
      <w:proofErr w:type="spellStart"/>
      <w:r w:rsidRPr="001B6B05">
        <w:rPr>
          <w:sz w:val="24"/>
          <w:szCs w:val="24"/>
        </w:rPr>
        <w:t>Ördekhacı</w:t>
      </w:r>
      <w:proofErr w:type="spellEnd"/>
      <w:r w:rsidRPr="001B6B05">
        <w:rPr>
          <w:sz w:val="24"/>
          <w:szCs w:val="24"/>
        </w:rPr>
        <w:t xml:space="preserve"> Köyü Bayburt yol güzergahında bulunan köy yolunun kumlama çalışmalarının İl Özel İdaresi araçları ile yapılmasına,</w:t>
      </w:r>
    </w:p>
    <w:p w14:paraId="5B6DA029" w14:textId="77777777" w:rsidR="00340C8A" w:rsidRPr="00803543" w:rsidRDefault="00340C8A" w:rsidP="00340C8A">
      <w:pPr>
        <w:ind w:firstLine="708"/>
        <w:jc w:val="both"/>
        <w:rPr>
          <w:sz w:val="24"/>
          <w:szCs w:val="24"/>
        </w:rPr>
      </w:pPr>
      <w:r w:rsidRPr="001B6B05">
        <w:rPr>
          <w:sz w:val="24"/>
          <w:szCs w:val="24"/>
        </w:rPr>
        <w:t>İl Genel Meclisi’nin 07.12.2020</w:t>
      </w:r>
      <w:r w:rsidRPr="00AB213B">
        <w:rPr>
          <w:sz w:val="24"/>
          <w:szCs w:val="24"/>
        </w:rPr>
        <w:t xml:space="preserve"> tarihli</w:t>
      </w:r>
      <w:r w:rsidRPr="00803543">
        <w:rPr>
          <w:sz w:val="24"/>
          <w:szCs w:val="24"/>
        </w:rPr>
        <w:t xml:space="preserve"> birleşiminde mevcudun oy birliğiyle karar verildi. </w:t>
      </w:r>
    </w:p>
    <w:p w14:paraId="17A62A0D" w14:textId="77777777" w:rsidR="00340C8A" w:rsidRDefault="00340C8A" w:rsidP="00340C8A">
      <w:pPr>
        <w:jc w:val="both"/>
        <w:rPr>
          <w:b/>
          <w:sz w:val="24"/>
          <w:szCs w:val="24"/>
        </w:rPr>
      </w:pPr>
    </w:p>
    <w:p w14:paraId="5CA7F070" w14:textId="77777777" w:rsidR="00340C8A" w:rsidRPr="00803543" w:rsidRDefault="00340C8A" w:rsidP="00340C8A">
      <w:pPr>
        <w:jc w:val="both"/>
        <w:rPr>
          <w:b/>
          <w:sz w:val="24"/>
          <w:szCs w:val="24"/>
        </w:rPr>
      </w:pPr>
    </w:p>
    <w:p w14:paraId="31BFEFF9" w14:textId="77777777" w:rsidR="00340C8A" w:rsidRPr="00E73B0F" w:rsidRDefault="00340C8A" w:rsidP="00340C8A">
      <w:pPr>
        <w:jc w:val="both"/>
        <w:rPr>
          <w:b/>
          <w:sz w:val="24"/>
          <w:szCs w:val="24"/>
        </w:rPr>
      </w:pPr>
    </w:p>
    <w:p w14:paraId="2B6603E4" w14:textId="77777777" w:rsidR="00340C8A" w:rsidRDefault="00340C8A" w:rsidP="00340C8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DC62B1D" w14:textId="14D1EFED" w:rsidR="00340C8A" w:rsidRDefault="00340C8A" w:rsidP="00340C8A">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14:paraId="54EE1FED" w14:textId="4E4BB637" w:rsidR="00340C8A" w:rsidRDefault="00340C8A" w:rsidP="00340C8A">
      <w:pPr>
        <w:rPr>
          <w:b/>
          <w:sz w:val="24"/>
        </w:rPr>
      </w:pPr>
    </w:p>
    <w:p w14:paraId="499A4421" w14:textId="3E349243" w:rsidR="00340C8A" w:rsidRDefault="00340C8A" w:rsidP="00340C8A">
      <w:pPr>
        <w:rPr>
          <w:b/>
          <w:sz w:val="24"/>
        </w:rPr>
      </w:pPr>
    </w:p>
    <w:p w14:paraId="01DBD9E1" w14:textId="6A422F6E" w:rsidR="00340C8A" w:rsidRDefault="00340C8A" w:rsidP="00340C8A">
      <w:pPr>
        <w:rPr>
          <w:b/>
          <w:sz w:val="24"/>
        </w:rPr>
      </w:pPr>
    </w:p>
    <w:p w14:paraId="08226CA1" w14:textId="2BAE028E" w:rsidR="00340C8A" w:rsidRDefault="00340C8A" w:rsidP="00340C8A">
      <w:pPr>
        <w:rPr>
          <w:b/>
          <w:sz w:val="24"/>
        </w:rPr>
      </w:pPr>
    </w:p>
    <w:p w14:paraId="4DA4BF8D" w14:textId="44556661" w:rsidR="00340C8A" w:rsidRDefault="00340C8A" w:rsidP="00340C8A">
      <w:pPr>
        <w:rPr>
          <w:b/>
          <w:sz w:val="24"/>
        </w:rPr>
      </w:pPr>
    </w:p>
    <w:p w14:paraId="1B456F22" w14:textId="51C5214D" w:rsidR="00340C8A" w:rsidRDefault="00340C8A" w:rsidP="00340C8A">
      <w:pPr>
        <w:rPr>
          <w:b/>
          <w:sz w:val="24"/>
        </w:rPr>
      </w:pPr>
    </w:p>
    <w:p w14:paraId="129B586C" w14:textId="6C9BEBB7" w:rsidR="00340C8A" w:rsidRDefault="00340C8A" w:rsidP="00340C8A">
      <w:pPr>
        <w:rPr>
          <w:b/>
          <w:sz w:val="24"/>
        </w:rPr>
      </w:pPr>
    </w:p>
    <w:p w14:paraId="34AECC6F" w14:textId="30E58907" w:rsidR="00340C8A" w:rsidRDefault="00340C8A" w:rsidP="00340C8A">
      <w:pPr>
        <w:rPr>
          <w:b/>
          <w:sz w:val="24"/>
        </w:rPr>
      </w:pPr>
    </w:p>
    <w:p w14:paraId="70C6AF0D" w14:textId="113679F1" w:rsidR="00340C8A" w:rsidRDefault="00340C8A" w:rsidP="00340C8A">
      <w:pPr>
        <w:rPr>
          <w:b/>
          <w:sz w:val="24"/>
        </w:rPr>
      </w:pPr>
    </w:p>
    <w:p w14:paraId="71F0BB89" w14:textId="3B575E52" w:rsidR="00340C8A" w:rsidRDefault="00340C8A" w:rsidP="00340C8A">
      <w:pPr>
        <w:rPr>
          <w:b/>
          <w:sz w:val="24"/>
        </w:rPr>
      </w:pPr>
    </w:p>
    <w:p w14:paraId="21CA4AD4" w14:textId="68A57517" w:rsidR="00340C8A" w:rsidRDefault="00340C8A" w:rsidP="00340C8A">
      <w:pPr>
        <w:rPr>
          <w:b/>
          <w:sz w:val="24"/>
        </w:rPr>
      </w:pPr>
    </w:p>
    <w:p w14:paraId="2E89D789" w14:textId="791E76FC" w:rsidR="00340C8A" w:rsidRDefault="00340C8A" w:rsidP="00340C8A">
      <w:pPr>
        <w:rPr>
          <w:b/>
          <w:sz w:val="24"/>
        </w:rPr>
      </w:pPr>
    </w:p>
    <w:p w14:paraId="20C7A80C" w14:textId="268689A3" w:rsidR="00340C8A" w:rsidRDefault="00340C8A" w:rsidP="00340C8A">
      <w:pPr>
        <w:rPr>
          <w:b/>
          <w:sz w:val="24"/>
        </w:rPr>
      </w:pPr>
    </w:p>
    <w:p w14:paraId="125AEB50" w14:textId="45021F46" w:rsidR="00340C8A" w:rsidRDefault="00340C8A" w:rsidP="00340C8A">
      <w:pPr>
        <w:rPr>
          <w:b/>
          <w:sz w:val="24"/>
        </w:rPr>
      </w:pPr>
    </w:p>
    <w:p w14:paraId="7D7697A5" w14:textId="49A47F44" w:rsidR="00340C8A" w:rsidRDefault="00340C8A" w:rsidP="00340C8A">
      <w:pPr>
        <w:rPr>
          <w:b/>
          <w:sz w:val="24"/>
        </w:rPr>
      </w:pPr>
    </w:p>
    <w:p w14:paraId="46B323F4" w14:textId="61770FB8" w:rsidR="00340C8A" w:rsidRDefault="00340C8A" w:rsidP="00340C8A">
      <w:pPr>
        <w:rPr>
          <w:b/>
          <w:sz w:val="24"/>
        </w:rPr>
      </w:pPr>
    </w:p>
    <w:p w14:paraId="2FA2FC02" w14:textId="1AAA9D5D" w:rsidR="00340C8A" w:rsidRDefault="00340C8A" w:rsidP="00340C8A">
      <w:pPr>
        <w:rPr>
          <w:b/>
          <w:sz w:val="24"/>
        </w:rPr>
      </w:pPr>
    </w:p>
    <w:p w14:paraId="1E63BAF3" w14:textId="7307BEA9" w:rsidR="00340C8A" w:rsidRDefault="00340C8A" w:rsidP="00340C8A">
      <w:pPr>
        <w:rPr>
          <w:b/>
          <w:sz w:val="24"/>
        </w:rPr>
      </w:pPr>
    </w:p>
    <w:p w14:paraId="0B2A570E" w14:textId="725A58B9" w:rsidR="00340C8A" w:rsidRDefault="00340C8A" w:rsidP="00340C8A">
      <w:pPr>
        <w:rPr>
          <w:b/>
          <w:sz w:val="24"/>
        </w:rPr>
      </w:pPr>
    </w:p>
    <w:p w14:paraId="0F0AAA98" w14:textId="273F4696" w:rsidR="00340C8A" w:rsidRDefault="00340C8A" w:rsidP="00340C8A">
      <w:pPr>
        <w:rPr>
          <w:b/>
          <w:sz w:val="24"/>
        </w:rPr>
      </w:pPr>
    </w:p>
    <w:p w14:paraId="4183B944" w14:textId="75673832" w:rsidR="00340C8A" w:rsidRDefault="00340C8A" w:rsidP="00340C8A">
      <w:pPr>
        <w:rPr>
          <w:b/>
          <w:sz w:val="24"/>
        </w:rPr>
      </w:pPr>
    </w:p>
    <w:p w14:paraId="13E3D5D8" w14:textId="268F86BA" w:rsidR="00340C8A" w:rsidRDefault="00340C8A" w:rsidP="00340C8A">
      <w:pPr>
        <w:rPr>
          <w:b/>
          <w:sz w:val="24"/>
        </w:rPr>
      </w:pPr>
    </w:p>
    <w:p w14:paraId="45B81D10" w14:textId="77777777" w:rsidR="00340C8A" w:rsidRDefault="00340C8A" w:rsidP="00340C8A">
      <w:pPr>
        <w:jc w:val="center"/>
        <w:rPr>
          <w:b/>
          <w:sz w:val="24"/>
        </w:rPr>
      </w:pPr>
      <w:r>
        <w:rPr>
          <w:b/>
          <w:sz w:val="24"/>
        </w:rPr>
        <w:t>T.C.</w:t>
      </w:r>
    </w:p>
    <w:p w14:paraId="433FCF3F" w14:textId="77777777" w:rsidR="00340C8A" w:rsidRDefault="00340C8A" w:rsidP="00340C8A">
      <w:pPr>
        <w:jc w:val="center"/>
        <w:rPr>
          <w:b/>
          <w:sz w:val="24"/>
        </w:rPr>
      </w:pPr>
      <w:r>
        <w:rPr>
          <w:b/>
          <w:sz w:val="24"/>
        </w:rPr>
        <w:t>ERZİNCAN İLİ</w:t>
      </w:r>
    </w:p>
    <w:p w14:paraId="01FE74F7" w14:textId="77777777" w:rsidR="00340C8A" w:rsidRDefault="00340C8A" w:rsidP="00340C8A">
      <w:pPr>
        <w:jc w:val="center"/>
        <w:rPr>
          <w:b/>
          <w:sz w:val="24"/>
        </w:rPr>
      </w:pPr>
      <w:r>
        <w:rPr>
          <w:b/>
          <w:sz w:val="24"/>
        </w:rPr>
        <w:t>İL GENEL MECLİSİ BAŞKANLIĞI</w:t>
      </w:r>
    </w:p>
    <w:p w14:paraId="19D9C960" w14:textId="77777777" w:rsidR="00340C8A" w:rsidRDefault="00340C8A" w:rsidP="00340C8A">
      <w:pPr>
        <w:jc w:val="center"/>
        <w:rPr>
          <w:b/>
          <w:sz w:val="24"/>
        </w:rPr>
      </w:pPr>
    </w:p>
    <w:p w14:paraId="530F30B5" w14:textId="77777777" w:rsidR="00340C8A" w:rsidRDefault="00340C8A" w:rsidP="00340C8A">
      <w:pPr>
        <w:jc w:val="center"/>
        <w:rPr>
          <w:b/>
          <w:sz w:val="24"/>
        </w:rPr>
      </w:pPr>
    </w:p>
    <w:p w14:paraId="08CC6F84" w14:textId="77777777" w:rsidR="00340C8A" w:rsidRPr="00D522FD" w:rsidRDefault="00340C8A" w:rsidP="00340C8A">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14:paraId="25DED3AD" w14:textId="77777777" w:rsidR="00340C8A" w:rsidRDefault="00340C8A" w:rsidP="00340C8A">
      <w:pPr>
        <w:ind w:left="2130" w:hanging="2130"/>
        <w:jc w:val="both"/>
        <w:rPr>
          <w:b/>
          <w:sz w:val="24"/>
        </w:rPr>
      </w:pPr>
      <w:r>
        <w:rPr>
          <w:b/>
          <w:bCs/>
          <w:sz w:val="24"/>
        </w:rPr>
        <w:t>Toplantı</w:t>
      </w:r>
      <w:r>
        <w:rPr>
          <w:b/>
          <w:bCs/>
          <w:sz w:val="24"/>
        </w:rPr>
        <w:tab/>
        <w:t>: 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256</w:t>
      </w:r>
    </w:p>
    <w:p w14:paraId="706B5A94" w14:textId="77777777" w:rsidR="00340C8A" w:rsidRPr="00956ACE" w:rsidRDefault="00340C8A" w:rsidP="00340C8A">
      <w:pPr>
        <w:jc w:val="both"/>
        <w:rPr>
          <w:sz w:val="24"/>
        </w:rPr>
      </w:pPr>
      <w:r w:rsidRPr="000B2D76">
        <w:rPr>
          <w:b/>
          <w:sz w:val="24"/>
        </w:rPr>
        <w:t>B</w:t>
      </w:r>
      <w:r>
        <w:rPr>
          <w:b/>
          <w:sz w:val="24"/>
        </w:rPr>
        <w:t>irleşim</w:t>
      </w:r>
      <w:r w:rsidRPr="000B2D76">
        <w:rPr>
          <w:b/>
          <w:sz w:val="24"/>
        </w:rPr>
        <w:t xml:space="preserve"> </w:t>
      </w:r>
      <w:proofErr w:type="gramStart"/>
      <w:r>
        <w:rPr>
          <w:b/>
          <w:sz w:val="24"/>
        </w:rPr>
        <w:tab/>
      </w:r>
      <w:r w:rsidRPr="000B2D76">
        <w:rPr>
          <w:b/>
          <w:sz w:val="24"/>
        </w:rPr>
        <w:t xml:space="preserve">  </w:t>
      </w:r>
      <w:r>
        <w:rPr>
          <w:b/>
          <w:sz w:val="24"/>
        </w:rPr>
        <w:tab/>
      </w:r>
      <w:proofErr w:type="gramEnd"/>
      <w:r>
        <w:rPr>
          <w:b/>
          <w:sz w:val="24"/>
        </w:rPr>
        <w:t>: 07.12.2020</w:t>
      </w:r>
      <w:r>
        <w:rPr>
          <w:b/>
          <w:sz w:val="24"/>
        </w:rPr>
        <w:tab/>
      </w:r>
      <w:r>
        <w:rPr>
          <w:b/>
          <w:sz w:val="24"/>
        </w:rPr>
        <w:tab/>
      </w:r>
      <w:r>
        <w:rPr>
          <w:b/>
          <w:sz w:val="24"/>
        </w:rPr>
        <w:tab/>
      </w:r>
      <w:r>
        <w:rPr>
          <w:b/>
          <w:sz w:val="24"/>
        </w:rPr>
        <w:tab/>
        <w:t>Karar Tarihi</w:t>
      </w:r>
      <w:r>
        <w:rPr>
          <w:b/>
          <w:sz w:val="24"/>
        </w:rPr>
        <w:tab/>
        <w:t>: 07.12.2020</w:t>
      </w:r>
      <w:r>
        <w:rPr>
          <w:sz w:val="24"/>
        </w:rPr>
        <w:tab/>
        <w:t xml:space="preserve">  </w:t>
      </w:r>
      <w:r>
        <w:rPr>
          <w:b/>
          <w:bCs/>
          <w:sz w:val="24"/>
        </w:rPr>
        <w:t xml:space="preserve">                                                                                    </w:t>
      </w:r>
    </w:p>
    <w:p w14:paraId="617ECB96" w14:textId="77777777" w:rsidR="00340C8A" w:rsidRDefault="00340C8A" w:rsidP="00340C8A">
      <w:pPr>
        <w:ind w:left="2124" w:hanging="2124"/>
        <w:jc w:val="both"/>
        <w:rPr>
          <w:b/>
          <w:sz w:val="24"/>
          <w:szCs w:val="24"/>
        </w:rPr>
      </w:pPr>
    </w:p>
    <w:p w14:paraId="58552204" w14:textId="77777777" w:rsidR="00340C8A" w:rsidRPr="00263FA8" w:rsidRDefault="00340C8A" w:rsidP="00340C8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Pr>
          <w:b/>
          <w:sz w:val="22"/>
          <w:szCs w:val="22"/>
        </w:rPr>
        <w:t>Önerge (Merkez ve İlçe Sulama Kanalları)</w:t>
      </w:r>
      <w:r w:rsidRPr="00263FA8">
        <w:rPr>
          <w:b/>
          <w:sz w:val="22"/>
          <w:szCs w:val="22"/>
        </w:rPr>
        <w:t xml:space="preserve"> </w:t>
      </w:r>
      <w:proofErr w:type="spellStart"/>
      <w:r w:rsidRPr="00263FA8">
        <w:rPr>
          <w:b/>
          <w:sz w:val="22"/>
          <w:szCs w:val="22"/>
        </w:rPr>
        <w:t>Hk</w:t>
      </w:r>
      <w:proofErr w:type="spellEnd"/>
      <w:r w:rsidRPr="00263FA8">
        <w:rPr>
          <w:b/>
          <w:sz w:val="22"/>
          <w:szCs w:val="22"/>
        </w:rPr>
        <w:t>.</w:t>
      </w:r>
    </w:p>
    <w:p w14:paraId="5506DC34" w14:textId="77777777" w:rsidR="00340C8A" w:rsidRPr="002C315E" w:rsidRDefault="00340C8A" w:rsidP="00340C8A">
      <w:pPr>
        <w:ind w:left="2130" w:hanging="2130"/>
        <w:jc w:val="both"/>
        <w:rPr>
          <w:b/>
          <w:sz w:val="24"/>
          <w:szCs w:val="24"/>
        </w:rPr>
      </w:pPr>
      <w:r w:rsidRPr="002C315E">
        <w:rPr>
          <w:b/>
          <w:sz w:val="24"/>
          <w:szCs w:val="24"/>
        </w:rPr>
        <w:t xml:space="preserve"> </w:t>
      </w:r>
    </w:p>
    <w:p w14:paraId="033A8E30" w14:textId="77777777" w:rsidR="00340C8A" w:rsidRDefault="00340C8A" w:rsidP="00340C8A">
      <w:pPr>
        <w:jc w:val="both"/>
        <w:rPr>
          <w:b/>
          <w:sz w:val="24"/>
          <w:szCs w:val="24"/>
        </w:rPr>
      </w:pPr>
      <w:r w:rsidRPr="00940DED">
        <w:rPr>
          <w:b/>
          <w:sz w:val="24"/>
          <w:szCs w:val="24"/>
        </w:rPr>
        <w:t xml:space="preserve"> </w:t>
      </w:r>
    </w:p>
    <w:p w14:paraId="786D6C00" w14:textId="77777777" w:rsidR="00340C8A" w:rsidRDefault="00340C8A" w:rsidP="00340C8A">
      <w:pPr>
        <w:ind w:left="2124"/>
        <w:jc w:val="both"/>
        <w:rPr>
          <w:b/>
          <w:sz w:val="24"/>
          <w:szCs w:val="24"/>
        </w:rPr>
      </w:pPr>
    </w:p>
    <w:p w14:paraId="18D52E6C" w14:textId="77777777" w:rsidR="00340C8A" w:rsidRPr="00940DED" w:rsidRDefault="00340C8A" w:rsidP="00340C8A">
      <w:pPr>
        <w:ind w:left="2124"/>
        <w:jc w:val="both"/>
        <w:rPr>
          <w:b/>
        </w:rPr>
      </w:pPr>
    </w:p>
    <w:p w14:paraId="4562975D" w14:textId="77777777" w:rsidR="00340C8A" w:rsidRDefault="00340C8A" w:rsidP="00340C8A">
      <w:pPr>
        <w:pStyle w:val="Balk1"/>
      </w:pPr>
      <w:proofErr w:type="gramStart"/>
      <w:r>
        <w:t>K  A</w:t>
      </w:r>
      <w:proofErr w:type="gramEnd"/>
      <w:r>
        <w:t xml:space="preserve">  R  A  R</w:t>
      </w:r>
    </w:p>
    <w:p w14:paraId="7255921D" w14:textId="77777777" w:rsidR="00340C8A" w:rsidRDefault="00340C8A" w:rsidP="00340C8A">
      <w:pPr>
        <w:jc w:val="both"/>
        <w:rPr>
          <w:sz w:val="24"/>
        </w:rPr>
      </w:pPr>
    </w:p>
    <w:p w14:paraId="57D35FBD" w14:textId="77777777" w:rsidR="00340C8A" w:rsidRDefault="00340C8A" w:rsidP="00340C8A">
      <w:pPr>
        <w:jc w:val="both"/>
        <w:rPr>
          <w:sz w:val="24"/>
          <w:szCs w:val="24"/>
        </w:rPr>
      </w:pPr>
    </w:p>
    <w:p w14:paraId="630CC394" w14:textId="77777777" w:rsidR="00340C8A" w:rsidRPr="00037067" w:rsidRDefault="00340C8A" w:rsidP="00340C8A">
      <w:pPr>
        <w:jc w:val="both"/>
        <w:rPr>
          <w:sz w:val="24"/>
          <w:szCs w:val="24"/>
        </w:rPr>
      </w:pPr>
    </w:p>
    <w:p w14:paraId="7BB7F082" w14:textId="77777777" w:rsidR="00340C8A" w:rsidRPr="00A95CF1" w:rsidRDefault="00340C8A" w:rsidP="00340C8A">
      <w:pPr>
        <w:pStyle w:val="GvdeMetniGirintisi"/>
      </w:pPr>
      <w:r w:rsidRPr="00A95CF1">
        <w:t xml:space="preserve">İl Genel Meclisi’nin Aralık </w:t>
      </w:r>
      <w:proofErr w:type="spellStart"/>
      <w:r w:rsidRPr="00A95CF1">
        <w:t>ay’ı</w:t>
      </w:r>
      <w:proofErr w:type="spellEnd"/>
      <w:r w:rsidRPr="00A95CF1">
        <w:t xml:space="preserve"> 5.birleşiminde; Merkez İlçe Temsilcileri Adnan YILMAZ ve Hüseyin İLTER, Çayırlı İlçe Temsilcisi </w:t>
      </w:r>
      <w:proofErr w:type="spellStart"/>
      <w:proofErr w:type="gramStart"/>
      <w:r w:rsidRPr="00A95CF1">
        <w:t>D.Ali</w:t>
      </w:r>
      <w:proofErr w:type="spellEnd"/>
      <w:proofErr w:type="gramEnd"/>
      <w:r w:rsidRPr="00A95CF1">
        <w:t xml:space="preserve"> AKSU, Otlukbeli İlçe Temsilcisi Recep </w:t>
      </w:r>
      <w:proofErr w:type="spellStart"/>
      <w:r w:rsidRPr="00A95CF1">
        <w:t>GÜNDÜZ'ün</w:t>
      </w:r>
      <w:proofErr w:type="spellEnd"/>
      <w:r w:rsidRPr="00A95CF1">
        <w:t xml:space="preserve"> 07.12.2020 tarihli vermiş oldukları ortak önerge okunup incelendi.</w:t>
      </w:r>
    </w:p>
    <w:p w14:paraId="5A92B312" w14:textId="77777777" w:rsidR="00340C8A" w:rsidRPr="00A95CF1" w:rsidRDefault="00340C8A" w:rsidP="00340C8A">
      <w:pPr>
        <w:pStyle w:val="GvdeMetniGirintisi"/>
      </w:pPr>
      <w:r w:rsidRPr="00A95CF1">
        <w:t>Yapılan müzakereler neticesinde;</w:t>
      </w:r>
    </w:p>
    <w:p w14:paraId="48EC9F84" w14:textId="77777777" w:rsidR="00340C8A" w:rsidRPr="00A95CF1" w:rsidRDefault="00340C8A" w:rsidP="00340C8A">
      <w:pPr>
        <w:pStyle w:val="GvdeMetniGirintisi"/>
      </w:pPr>
      <w:r w:rsidRPr="00A95CF1">
        <w:t>İlimiz Merkez ve İl</w:t>
      </w:r>
      <w:r>
        <w:t>ç</w:t>
      </w:r>
      <w:r w:rsidRPr="00A95CF1">
        <w:t>e</w:t>
      </w:r>
      <w:r>
        <w:t>ler</w:t>
      </w:r>
      <w:r w:rsidRPr="00A95CF1">
        <w:t>deki tarımsal sulama kanallarının mevcut hali ve yapılması gereken ek kanalların tespitlerinin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38B06CF6" w14:textId="77777777" w:rsidR="00340C8A" w:rsidRPr="00803543" w:rsidRDefault="00340C8A" w:rsidP="00340C8A">
      <w:pPr>
        <w:ind w:firstLine="708"/>
        <w:jc w:val="both"/>
        <w:rPr>
          <w:sz w:val="24"/>
          <w:szCs w:val="24"/>
        </w:rPr>
      </w:pPr>
      <w:r w:rsidRPr="00A95CF1">
        <w:rPr>
          <w:sz w:val="24"/>
          <w:szCs w:val="24"/>
        </w:rPr>
        <w:t>İl Genel Meclisi’nin 07.</w:t>
      </w:r>
      <w:r w:rsidRPr="001B6B05">
        <w:rPr>
          <w:sz w:val="24"/>
          <w:szCs w:val="24"/>
        </w:rPr>
        <w:t>12.2020</w:t>
      </w:r>
      <w:r w:rsidRPr="00AB213B">
        <w:rPr>
          <w:sz w:val="24"/>
          <w:szCs w:val="24"/>
        </w:rPr>
        <w:t xml:space="preserve"> tarihli</w:t>
      </w:r>
      <w:r w:rsidRPr="00803543">
        <w:rPr>
          <w:sz w:val="24"/>
          <w:szCs w:val="24"/>
        </w:rPr>
        <w:t xml:space="preserve"> birleşiminde mevcudun oy birliğiyle karar verildi. </w:t>
      </w:r>
    </w:p>
    <w:p w14:paraId="6350E352" w14:textId="77777777" w:rsidR="00340C8A" w:rsidRDefault="00340C8A" w:rsidP="00340C8A">
      <w:pPr>
        <w:jc w:val="both"/>
        <w:rPr>
          <w:b/>
          <w:sz w:val="24"/>
          <w:szCs w:val="24"/>
        </w:rPr>
      </w:pPr>
    </w:p>
    <w:p w14:paraId="312DA558" w14:textId="77777777" w:rsidR="00340C8A" w:rsidRPr="00803543" w:rsidRDefault="00340C8A" w:rsidP="00340C8A">
      <w:pPr>
        <w:jc w:val="both"/>
        <w:rPr>
          <w:b/>
          <w:sz w:val="24"/>
          <w:szCs w:val="24"/>
        </w:rPr>
      </w:pPr>
    </w:p>
    <w:p w14:paraId="3F2CF1AB" w14:textId="77777777" w:rsidR="00340C8A" w:rsidRPr="00E73B0F" w:rsidRDefault="00340C8A" w:rsidP="00340C8A">
      <w:pPr>
        <w:jc w:val="both"/>
        <w:rPr>
          <w:b/>
          <w:sz w:val="24"/>
          <w:szCs w:val="24"/>
        </w:rPr>
      </w:pPr>
    </w:p>
    <w:p w14:paraId="3A3FF8A6" w14:textId="77777777" w:rsidR="00340C8A" w:rsidRDefault="00340C8A" w:rsidP="00340C8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332D5BE" w14:textId="77777777" w:rsidR="00340C8A" w:rsidRPr="00772001" w:rsidRDefault="00340C8A" w:rsidP="00340C8A">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14:paraId="6B305D71" w14:textId="77777777" w:rsidR="00340C8A" w:rsidRDefault="00340C8A" w:rsidP="00340C8A">
      <w:pPr>
        <w:rPr>
          <w:b/>
          <w:sz w:val="24"/>
        </w:rPr>
      </w:pPr>
    </w:p>
    <w:sectPr w:rsidR="00340C8A"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15:restartNumberingAfterBreak="0">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3E2F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210E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7"/>
  </w:num>
  <w:num w:numId="5">
    <w:abstractNumId w:val="4"/>
  </w:num>
  <w:num w:numId="6">
    <w:abstractNumId w:val="5"/>
  </w:num>
  <w:num w:numId="7">
    <w:abstractNumId w:val="2"/>
  </w:num>
  <w:num w:numId="8">
    <w:abstractNumId w:val="8"/>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6EC0"/>
    <w:rsid w:val="00062B9F"/>
    <w:rsid w:val="000745A8"/>
    <w:rsid w:val="000879D8"/>
    <w:rsid w:val="000A4F52"/>
    <w:rsid w:val="000C3379"/>
    <w:rsid w:val="001068E2"/>
    <w:rsid w:val="00110972"/>
    <w:rsid w:val="00132335"/>
    <w:rsid w:val="00171921"/>
    <w:rsid w:val="0017557F"/>
    <w:rsid w:val="001B4331"/>
    <w:rsid w:val="001D3A71"/>
    <w:rsid w:val="001E5195"/>
    <w:rsid w:val="00266B13"/>
    <w:rsid w:val="002A008D"/>
    <w:rsid w:val="00340C8A"/>
    <w:rsid w:val="003A2C87"/>
    <w:rsid w:val="003A7827"/>
    <w:rsid w:val="003B6819"/>
    <w:rsid w:val="003C0CA0"/>
    <w:rsid w:val="003D73D2"/>
    <w:rsid w:val="00436C81"/>
    <w:rsid w:val="004471E8"/>
    <w:rsid w:val="00496097"/>
    <w:rsid w:val="005010EA"/>
    <w:rsid w:val="005559EF"/>
    <w:rsid w:val="005803DE"/>
    <w:rsid w:val="005F459B"/>
    <w:rsid w:val="00610346"/>
    <w:rsid w:val="00646898"/>
    <w:rsid w:val="0067163C"/>
    <w:rsid w:val="006845BB"/>
    <w:rsid w:val="006B11CA"/>
    <w:rsid w:val="006B588E"/>
    <w:rsid w:val="006E1077"/>
    <w:rsid w:val="00721865"/>
    <w:rsid w:val="00723661"/>
    <w:rsid w:val="00743C93"/>
    <w:rsid w:val="007844CD"/>
    <w:rsid w:val="00786842"/>
    <w:rsid w:val="007B19F5"/>
    <w:rsid w:val="007E2405"/>
    <w:rsid w:val="00850683"/>
    <w:rsid w:val="00886FC2"/>
    <w:rsid w:val="008E513B"/>
    <w:rsid w:val="008F48C6"/>
    <w:rsid w:val="00954666"/>
    <w:rsid w:val="00961E9F"/>
    <w:rsid w:val="009B18DD"/>
    <w:rsid w:val="009D4C5B"/>
    <w:rsid w:val="009F5A35"/>
    <w:rsid w:val="009F71F8"/>
    <w:rsid w:val="00A024C6"/>
    <w:rsid w:val="00A213A3"/>
    <w:rsid w:val="00A663D0"/>
    <w:rsid w:val="00A95DA5"/>
    <w:rsid w:val="00AE1A69"/>
    <w:rsid w:val="00AF3B67"/>
    <w:rsid w:val="00B03011"/>
    <w:rsid w:val="00B305B4"/>
    <w:rsid w:val="00B84999"/>
    <w:rsid w:val="00C05971"/>
    <w:rsid w:val="00C06F7B"/>
    <w:rsid w:val="00C1236A"/>
    <w:rsid w:val="00C22407"/>
    <w:rsid w:val="00C55251"/>
    <w:rsid w:val="00CA6C7A"/>
    <w:rsid w:val="00CF4B1C"/>
    <w:rsid w:val="00D13EC7"/>
    <w:rsid w:val="00D1466A"/>
    <w:rsid w:val="00D30603"/>
    <w:rsid w:val="00D353FE"/>
    <w:rsid w:val="00D37189"/>
    <w:rsid w:val="00D7411F"/>
    <w:rsid w:val="00DA5DF5"/>
    <w:rsid w:val="00DB2858"/>
    <w:rsid w:val="00DB6EC0"/>
    <w:rsid w:val="00DC59C8"/>
    <w:rsid w:val="00DD2701"/>
    <w:rsid w:val="00E1676A"/>
    <w:rsid w:val="00E22AAC"/>
    <w:rsid w:val="00E42BB2"/>
    <w:rsid w:val="00E91116"/>
    <w:rsid w:val="00F349DD"/>
    <w:rsid w:val="00F71499"/>
    <w:rsid w:val="00F74414"/>
    <w:rsid w:val="00FE533D"/>
    <w:rsid w:val="00FE7CB8"/>
    <w:rsid w:val="00FF4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2149"/>
  <w15:docId w15:val="{36F9853C-3FCC-4B77-AFCC-54E834B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 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yaz">
    <w:name w:val="Subtitle"/>
    <w:basedOn w:val="Normal"/>
    <w:next w:val="Normal"/>
    <w:link w:val="AltyazChar"/>
    <w:qFormat/>
    <w:rsid w:val="00DD2701"/>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 w:type="paragraph" w:customStyle="1" w:styleId="msobodytextindent">
    <w:name w:val="msobodytextindent"/>
    <w:basedOn w:val="Normal"/>
    <w:rsid w:val="001B4331"/>
    <w:pPr>
      <w:ind w:firstLine="708"/>
      <w:jc w:val="both"/>
    </w:pPr>
    <w:rPr>
      <w:rFonts w:asciiTheme="minorHAnsi" w:eastAsiaTheme="minorHAnsi" w:hAnsiTheme="minorHAnsi" w:cstheme="minorBid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02660947">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 w:id="1607536162">
      <w:bodyDiv w:val="1"/>
      <w:marLeft w:val="0"/>
      <w:marRight w:val="0"/>
      <w:marTop w:val="0"/>
      <w:marBottom w:val="0"/>
      <w:divBdr>
        <w:top w:val="none" w:sz="0" w:space="0" w:color="auto"/>
        <w:left w:val="none" w:sz="0" w:space="0" w:color="auto"/>
        <w:bottom w:val="none" w:sz="0" w:space="0" w:color="auto"/>
        <w:right w:val="none" w:sz="0" w:space="0" w:color="auto"/>
      </w:divBdr>
    </w:div>
    <w:div w:id="1645309955">
      <w:bodyDiv w:val="1"/>
      <w:marLeft w:val="0"/>
      <w:marRight w:val="0"/>
      <w:marTop w:val="0"/>
      <w:marBottom w:val="0"/>
      <w:divBdr>
        <w:top w:val="none" w:sz="0" w:space="0" w:color="auto"/>
        <w:left w:val="none" w:sz="0" w:space="0" w:color="auto"/>
        <w:bottom w:val="none" w:sz="0" w:space="0" w:color="auto"/>
        <w:right w:val="none" w:sz="0" w:space="0" w:color="auto"/>
      </w:divBdr>
    </w:div>
    <w:div w:id="20306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5089</Words>
  <Characters>29008</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82</cp:revision>
  <dcterms:created xsi:type="dcterms:W3CDTF">2019-11-20T05:22:00Z</dcterms:created>
  <dcterms:modified xsi:type="dcterms:W3CDTF">2020-12-07T10:18:00Z</dcterms:modified>
</cp:coreProperties>
</file>